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B2" w:rsidRPr="00485773" w:rsidRDefault="007141B2" w:rsidP="007141B2">
      <w:pPr>
        <w:spacing w:beforeLines="50" w:afterLines="50"/>
        <w:jc w:val="center"/>
        <w:rPr>
          <w:rFonts w:ascii="Arial" w:eastAsia="標楷體" w:hAnsi="Arial" w:cs="Arial" w:hint="eastAsia"/>
          <w:b/>
          <w:sz w:val="36"/>
          <w:szCs w:val="36"/>
        </w:rPr>
      </w:pPr>
      <w:r w:rsidRPr="00485773">
        <w:rPr>
          <w:rFonts w:ascii="Arial" w:eastAsia="標楷體" w:hAnsi="Arial" w:cs="Arial"/>
          <w:b/>
          <w:sz w:val="36"/>
          <w:szCs w:val="36"/>
        </w:rPr>
        <w:t>以性別平等教育觀點編製中小學學生心理測驗之參考原則</w:t>
      </w:r>
    </w:p>
    <w:p w:rsidR="007141B2" w:rsidRPr="00485773" w:rsidRDefault="007141B2" w:rsidP="00971133">
      <w:pPr>
        <w:spacing w:beforeLines="50" w:afterLines="50" w:line="0" w:lineRule="atLeast"/>
        <w:jc w:val="center"/>
        <w:rPr>
          <w:rFonts w:ascii="Arial" w:eastAsia="標楷體" w:hAnsi="Arial" w:cs="Arial"/>
          <w:b/>
          <w:sz w:val="32"/>
          <w:szCs w:val="32"/>
        </w:rPr>
      </w:pPr>
      <w:r w:rsidRPr="00485773">
        <w:rPr>
          <w:rFonts w:ascii="Arial" w:eastAsia="標楷體" w:hAnsi="Arial" w:cs="Arial"/>
          <w:b/>
          <w:sz w:val="32"/>
          <w:szCs w:val="32"/>
        </w:rPr>
        <w:t>前言</w:t>
      </w:r>
    </w:p>
    <w:p w:rsidR="007141B2" w:rsidRPr="00485773" w:rsidRDefault="007141B2" w:rsidP="007141B2">
      <w:pPr>
        <w:spacing w:line="0" w:lineRule="atLeast"/>
        <w:ind w:firstLineChars="200" w:firstLine="560"/>
        <w:rPr>
          <w:rFonts w:ascii="Arial" w:eastAsia="標楷體" w:hAnsi="Arial" w:cs="Arial" w:hint="eastAsia"/>
          <w:sz w:val="28"/>
          <w:szCs w:val="28"/>
        </w:rPr>
      </w:pPr>
      <w:r w:rsidRPr="00485773">
        <w:rPr>
          <w:rFonts w:ascii="Arial" w:eastAsia="標楷體" w:hAnsi="Arial" w:cs="Arial"/>
          <w:sz w:val="28"/>
          <w:szCs w:val="28"/>
        </w:rPr>
        <w:t>我國自民</w:t>
      </w:r>
      <w:r w:rsidRPr="00485773">
        <w:rPr>
          <w:rFonts w:ascii="Arial" w:eastAsia="標楷體" w:hAnsi="Arial" w:cs="Arial"/>
          <w:sz w:val="28"/>
          <w:szCs w:val="28"/>
        </w:rPr>
        <w:t>93</w:t>
      </w:r>
      <w:r w:rsidRPr="00485773">
        <w:rPr>
          <w:rFonts w:ascii="Arial" w:eastAsia="標楷體" w:hAnsi="Arial" w:cs="Arial"/>
          <w:sz w:val="28"/>
          <w:szCs w:val="28"/>
        </w:rPr>
        <w:t>年公布實施《性別平等教育法》（以下簡稱《性平法》）以達到「為促進性別地位之實質平等，消除性別歧視，維護人</w:t>
      </w:r>
      <w:r w:rsidRPr="00485773">
        <w:rPr>
          <w:rFonts w:ascii="Arial" w:eastAsia="標楷體" w:hAnsi="Arial" w:cs="Arial"/>
          <w:kern w:val="0"/>
          <w:sz w:val="28"/>
          <w:szCs w:val="28"/>
        </w:rPr>
        <w:t>格尊嚴，厚植並建立性別平等之教育資源與環境」之目的</w:t>
      </w:r>
      <w:r w:rsidRPr="00485773">
        <w:rPr>
          <w:rFonts w:ascii="Arial" w:eastAsia="標楷體" w:hAnsi="Arial" w:cs="Arial"/>
          <w:sz w:val="28"/>
          <w:szCs w:val="28"/>
        </w:rPr>
        <w:t>。依據《性平法》相關規範及立法精神，教育部於民</w:t>
      </w:r>
      <w:smartTag w:uri="urn:schemas-microsoft-com:office:smarttags" w:element="chsdate">
        <w:smartTagPr>
          <w:attr w:name="Year" w:val="1999"/>
          <w:attr w:name="Month" w:val="3"/>
          <w:attr w:name="Day" w:val="8"/>
          <w:attr w:name="IsLunarDate" w:val="False"/>
          <w:attr w:name="IsROCDate" w:val="False"/>
        </w:smartTagPr>
        <w:r w:rsidRPr="00485773">
          <w:rPr>
            <w:rFonts w:ascii="Arial" w:eastAsia="標楷體" w:hAnsi="Arial" w:cs="Arial"/>
            <w:sz w:val="28"/>
            <w:szCs w:val="28"/>
          </w:rPr>
          <w:t>99</w:t>
        </w:r>
        <w:r w:rsidRPr="00485773">
          <w:rPr>
            <w:rFonts w:ascii="Arial" w:eastAsia="標楷體" w:hAnsi="Arial" w:cs="Arial"/>
            <w:sz w:val="28"/>
            <w:szCs w:val="28"/>
          </w:rPr>
          <w:t>年</w:t>
        </w:r>
        <w:r w:rsidRPr="00485773">
          <w:rPr>
            <w:rFonts w:ascii="Arial" w:eastAsia="標楷體" w:hAnsi="Arial" w:cs="Arial"/>
            <w:sz w:val="28"/>
            <w:szCs w:val="28"/>
          </w:rPr>
          <w:t>3</w:t>
        </w:r>
        <w:r w:rsidRPr="00485773">
          <w:rPr>
            <w:rFonts w:ascii="Arial" w:eastAsia="標楷體" w:hAnsi="Arial" w:cs="Arial"/>
            <w:sz w:val="28"/>
            <w:szCs w:val="28"/>
          </w:rPr>
          <w:t>月</w:t>
        </w:r>
        <w:r w:rsidRPr="00485773">
          <w:rPr>
            <w:rFonts w:ascii="Arial" w:eastAsia="標楷體" w:hAnsi="Arial" w:cs="Arial"/>
            <w:sz w:val="28"/>
            <w:szCs w:val="28"/>
          </w:rPr>
          <w:t>8</w:t>
        </w:r>
        <w:r w:rsidRPr="00485773">
          <w:rPr>
            <w:rFonts w:ascii="Arial" w:eastAsia="標楷體" w:hAnsi="Arial" w:cs="Arial"/>
            <w:sz w:val="28"/>
            <w:szCs w:val="28"/>
          </w:rPr>
          <w:t>日</w:t>
        </w:r>
      </w:smartTag>
      <w:r w:rsidRPr="00485773">
        <w:rPr>
          <w:rFonts w:ascii="Arial" w:eastAsia="標楷體" w:hAnsi="Arial" w:cs="Arial"/>
          <w:sz w:val="28"/>
          <w:szCs w:val="28"/>
        </w:rPr>
        <w:t>公布「性別平等教育白皮書」，以協助各級政府與學校及其他教育相關機構，進行具前瞻性、統整性及系統性之性別平等教育。</w:t>
      </w:r>
    </w:p>
    <w:p w:rsidR="007141B2" w:rsidRPr="00485773" w:rsidRDefault="007141B2" w:rsidP="00A65A74">
      <w:pPr>
        <w:spacing w:line="0" w:lineRule="atLeast"/>
        <w:ind w:firstLineChars="200" w:firstLine="560"/>
        <w:rPr>
          <w:rFonts w:ascii="Arial" w:eastAsia="標楷體" w:hAnsi="Arial" w:cs="Arial" w:hint="eastAsia"/>
          <w:sz w:val="28"/>
          <w:szCs w:val="28"/>
        </w:rPr>
      </w:pPr>
      <w:r w:rsidRPr="00485773">
        <w:rPr>
          <w:rFonts w:ascii="Arial" w:eastAsia="標楷體" w:hAnsi="Arial" w:cs="Arial"/>
          <w:sz w:val="28"/>
          <w:szCs w:val="28"/>
        </w:rPr>
        <w:t>本參考原則立意於以性別平等教育法之精神來檢視中小學學生常用的心理測驗，以使測驗相關用詞及用途能符合性別平等教育法精神，並做為未來編製相關測驗之參考。</w:t>
      </w:r>
    </w:p>
    <w:p w:rsidR="007141B2" w:rsidRPr="00485773" w:rsidRDefault="007141B2" w:rsidP="007141B2">
      <w:pPr>
        <w:spacing w:beforeLines="50" w:afterLines="50" w:line="0" w:lineRule="atLeast"/>
        <w:rPr>
          <w:rFonts w:ascii="Arial" w:eastAsia="標楷體" w:hAnsi="Arial" w:cs="Arial"/>
          <w:b/>
          <w:sz w:val="32"/>
          <w:szCs w:val="32"/>
        </w:rPr>
      </w:pPr>
      <w:r w:rsidRPr="00485773">
        <w:rPr>
          <w:rFonts w:ascii="Arial" w:eastAsia="標楷體" w:hAnsi="Arial" w:cs="Arial"/>
          <w:b/>
          <w:sz w:val="32"/>
          <w:szCs w:val="32"/>
        </w:rPr>
        <w:t>1.</w:t>
      </w:r>
      <w:r w:rsidRPr="00485773">
        <w:rPr>
          <w:rFonts w:ascii="Arial" w:eastAsia="標楷體" w:hAnsi="Arial" w:cs="Arial"/>
          <w:b/>
          <w:sz w:val="32"/>
          <w:szCs w:val="32"/>
        </w:rPr>
        <w:t>總則</w:t>
      </w:r>
    </w:p>
    <w:p w:rsidR="007141B2" w:rsidRPr="00485773" w:rsidRDefault="007141B2" w:rsidP="00CB4076">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1.1</w:t>
      </w:r>
      <w:r w:rsidRPr="00485773">
        <w:rPr>
          <w:rFonts w:ascii="Arial" w:eastAsia="標楷體" w:hAnsi="Arial" w:cs="Arial"/>
          <w:sz w:val="28"/>
          <w:szCs w:val="28"/>
        </w:rPr>
        <w:t>心理測驗編製者應根據測驗基本原理原則編製心理測驗。</w:t>
      </w:r>
    </w:p>
    <w:p w:rsidR="007141B2" w:rsidRPr="00485773" w:rsidRDefault="007141B2" w:rsidP="00CB4076">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1.2</w:t>
      </w:r>
      <w:r w:rsidRPr="00485773">
        <w:rPr>
          <w:rFonts w:ascii="Arial" w:eastAsia="標楷體" w:hAnsi="Arial" w:cs="Arial"/>
          <w:sz w:val="28"/>
          <w:szCs w:val="28"/>
        </w:rPr>
        <w:t>心理測驗應具多元文化視野：測驗編製時，在內容上應顧及不同族群與多元文化之特質，不應落入單一思維，而未能顧及單親家庭、同志家庭、收養家庭、隔代教養等多元家庭之面貌；並應顧及跨性別、原住民、新移民等多元文化議題。</w:t>
      </w:r>
    </w:p>
    <w:p w:rsidR="004645B1" w:rsidRPr="00485773" w:rsidRDefault="004645B1" w:rsidP="00565695">
      <w:pPr>
        <w:spacing w:line="0" w:lineRule="atLeast"/>
        <w:ind w:leftChars="350" w:left="1440" w:hangingChars="250" w:hanging="600"/>
        <w:rPr>
          <w:rFonts w:ascii="Arial" w:eastAsia="標楷體" w:hAnsi="Arial" w:cs="Arial"/>
        </w:rPr>
      </w:pPr>
      <w:r w:rsidRPr="00485773">
        <w:rPr>
          <w:rFonts w:ascii="Arial" w:eastAsia="標楷體" w:hAnsi="Arial" w:cs="Arial"/>
        </w:rPr>
        <w:t>1.2.1</w:t>
      </w:r>
      <w:r w:rsidRPr="00485773">
        <w:rPr>
          <w:rFonts w:ascii="Arial" w:eastAsia="標楷體" w:hAnsi="Arial" w:cs="Arial"/>
        </w:rPr>
        <w:t>編製者應秉持之態度：</w:t>
      </w:r>
    </w:p>
    <w:p w:rsidR="004645B1" w:rsidRPr="00485773" w:rsidRDefault="004645B1" w:rsidP="00565695">
      <w:pPr>
        <w:spacing w:line="0" w:lineRule="atLeast"/>
        <w:ind w:leftChars="650" w:left="2280" w:hangingChars="300" w:hanging="720"/>
        <w:rPr>
          <w:rFonts w:ascii="Arial" w:eastAsia="標楷體" w:hAnsi="Arial" w:cs="Arial"/>
        </w:rPr>
      </w:pPr>
      <w:r w:rsidRPr="00485773">
        <w:rPr>
          <w:rFonts w:ascii="Arial" w:eastAsia="標楷體" w:hAnsi="Arial" w:cs="Arial"/>
        </w:rPr>
        <w:t>（</w:t>
      </w:r>
      <w:r w:rsidRPr="00485773">
        <w:rPr>
          <w:rFonts w:ascii="Arial" w:eastAsia="標楷體" w:hAnsi="Arial" w:cs="Arial"/>
        </w:rPr>
        <w:t>1</w:t>
      </w:r>
      <w:r w:rsidRPr="00485773">
        <w:rPr>
          <w:rFonts w:ascii="Arial" w:eastAsia="標楷體" w:hAnsi="Arial" w:cs="Arial"/>
        </w:rPr>
        <w:t>）避免僵化的刻板印象。</w:t>
      </w:r>
    </w:p>
    <w:p w:rsidR="004645B1" w:rsidRPr="00485773" w:rsidRDefault="004645B1" w:rsidP="00565695">
      <w:pPr>
        <w:spacing w:line="0" w:lineRule="atLeast"/>
        <w:ind w:leftChars="650" w:left="2280" w:hangingChars="300" w:hanging="720"/>
        <w:rPr>
          <w:rFonts w:ascii="Arial" w:eastAsia="標楷體" w:hAnsi="Arial" w:cs="Arial"/>
        </w:rPr>
      </w:pPr>
      <w:r w:rsidRPr="00485773">
        <w:rPr>
          <w:rFonts w:ascii="Arial" w:eastAsia="標楷體" w:hAnsi="Arial" w:cs="Arial"/>
        </w:rPr>
        <w:t>（</w:t>
      </w:r>
      <w:r w:rsidRPr="00485773">
        <w:rPr>
          <w:rFonts w:ascii="Arial" w:eastAsia="標楷體" w:hAnsi="Arial" w:cs="Arial"/>
        </w:rPr>
        <w:t>2</w:t>
      </w:r>
      <w:r w:rsidRPr="00485773">
        <w:rPr>
          <w:rFonts w:ascii="Arial" w:eastAsia="標楷體" w:hAnsi="Arial" w:cs="Arial"/>
        </w:rPr>
        <w:t>）打破男尊女卑的印象。</w:t>
      </w:r>
    </w:p>
    <w:p w:rsidR="004645B1" w:rsidRPr="00485773" w:rsidRDefault="004645B1" w:rsidP="00565695">
      <w:pPr>
        <w:spacing w:line="0" w:lineRule="atLeast"/>
        <w:ind w:leftChars="650" w:left="2280" w:hangingChars="300" w:hanging="720"/>
        <w:rPr>
          <w:rFonts w:ascii="Arial" w:eastAsia="標楷體" w:hAnsi="Arial" w:cs="Arial"/>
        </w:rPr>
      </w:pPr>
      <w:r w:rsidRPr="00485773">
        <w:rPr>
          <w:rFonts w:ascii="Arial" w:eastAsia="標楷體" w:hAnsi="Arial" w:cs="Arial"/>
        </w:rPr>
        <w:t>（</w:t>
      </w:r>
      <w:r w:rsidRPr="00485773">
        <w:rPr>
          <w:rFonts w:ascii="Arial" w:eastAsia="標楷體" w:hAnsi="Arial" w:cs="Arial"/>
        </w:rPr>
        <w:t>3</w:t>
      </w:r>
      <w:r w:rsidRPr="00485773">
        <w:rPr>
          <w:rFonts w:ascii="Arial" w:eastAsia="標楷體" w:hAnsi="Arial" w:cs="Arial"/>
        </w:rPr>
        <w:t>）顧及多元性別之考量，避免異性戀、核心家庭之主流思考。</w:t>
      </w:r>
    </w:p>
    <w:p w:rsidR="004645B1" w:rsidRPr="00485773" w:rsidRDefault="004645B1" w:rsidP="00565695">
      <w:pPr>
        <w:spacing w:afterLines="50" w:line="0" w:lineRule="atLeast"/>
        <w:ind w:leftChars="650" w:left="2280" w:hangingChars="300" w:hanging="720"/>
        <w:rPr>
          <w:rFonts w:ascii="Arial" w:eastAsia="標楷體" w:hAnsi="Arial" w:cs="Arial"/>
        </w:rPr>
      </w:pPr>
      <w:r w:rsidRPr="00485773">
        <w:rPr>
          <w:rFonts w:ascii="Arial" w:eastAsia="標楷體" w:hAnsi="Arial" w:cs="Arial"/>
        </w:rPr>
        <w:t>（</w:t>
      </w:r>
      <w:r w:rsidRPr="00485773">
        <w:rPr>
          <w:rFonts w:ascii="Arial" w:eastAsia="標楷體" w:hAnsi="Arial" w:cs="Arial"/>
        </w:rPr>
        <w:t>4</w:t>
      </w:r>
      <w:r w:rsidRPr="00485773">
        <w:rPr>
          <w:rFonts w:ascii="Arial" w:eastAsia="標楷體" w:hAnsi="Arial" w:cs="Arial"/>
        </w:rPr>
        <w:t>）打破所有形式的歧視與偏見，包括性別、階級、年齡、宗教、城鄉、種族等，並應小心避免男性、異性戀、中產階級、漢人立場之預設。</w:t>
      </w:r>
    </w:p>
    <w:p w:rsidR="00AF305A" w:rsidRPr="00485773" w:rsidRDefault="00AF305A" w:rsidP="00CB4076">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1.3</w:t>
      </w:r>
      <w:r w:rsidRPr="00485773">
        <w:rPr>
          <w:rFonts w:ascii="Arial" w:eastAsia="標楷體" w:hAnsi="Arial" w:cs="Arial"/>
          <w:sz w:val="28"/>
          <w:szCs w:val="28"/>
        </w:rPr>
        <w:t>正確詮釋性別</w:t>
      </w:r>
      <w:proofErr w:type="gramStart"/>
      <w:r w:rsidRPr="00485773">
        <w:rPr>
          <w:rFonts w:ascii="Arial" w:eastAsia="標楷體" w:hAnsi="Arial" w:cs="Arial"/>
          <w:sz w:val="28"/>
          <w:szCs w:val="28"/>
        </w:rPr>
        <w:t>平等意</w:t>
      </w:r>
      <w:proofErr w:type="gramEnd"/>
      <w:r w:rsidRPr="00485773">
        <w:rPr>
          <w:rFonts w:ascii="Arial" w:eastAsia="標楷體" w:hAnsi="Arial" w:cs="Arial"/>
          <w:sz w:val="28"/>
          <w:szCs w:val="28"/>
        </w:rPr>
        <w:t>涵：編製者應顧及多元族群對材料的熟悉程度。</w:t>
      </w:r>
    </w:p>
    <w:p w:rsidR="00AF305A" w:rsidRPr="00485773" w:rsidRDefault="00AF305A" w:rsidP="00565695">
      <w:pPr>
        <w:spacing w:line="0" w:lineRule="atLeast"/>
        <w:ind w:leftChars="350" w:left="1440" w:hangingChars="250" w:hanging="600"/>
        <w:rPr>
          <w:rFonts w:ascii="Arial" w:eastAsia="標楷體" w:hAnsi="Arial" w:cs="Arial" w:hint="eastAsia"/>
        </w:rPr>
      </w:pPr>
      <w:r w:rsidRPr="00485773">
        <w:rPr>
          <w:rFonts w:ascii="Arial" w:eastAsia="標楷體" w:hAnsi="Arial" w:cs="Arial"/>
        </w:rPr>
        <w:t>1.3.1</w:t>
      </w:r>
      <w:r w:rsidRPr="00485773">
        <w:rPr>
          <w:rFonts w:ascii="Arial" w:eastAsia="標楷體" w:hAnsi="Arial" w:cs="Arial"/>
        </w:rPr>
        <w:t>測驗材料若對某一性別而言較為熟悉的材料、對某性別在作答上較有利、對另一個性別產生情緒性反應等，都有違性別平等的精神。</w:t>
      </w:r>
    </w:p>
    <w:p w:rsidR="00AF305A" w:rsidRPr="00485773" w:rsidRDefault="00AF305A" w:rsidP="00565695">
      <w:pPr>
        <w:spacing w:line="0" w:lineRule="atLeast"/>
        <w:ind w:leftChars="350" w:left="1440" w:hangingChars="250" w:hanging="600"/>
        <w:rPr>
          <w:rFonts w:ascii="Arial" w:eastAsia="標楷體" w:hAnsi="Arial" w:cs="Arial" w:hint="eastAsia"/>
          <w:bCs/>
        </w:rPr>
      </w:pPr>
      <w:r w:rsidRPr="00485773">
        <w:rPr>
          <w:rFonts w:ascii="Arial" w:eastAsia="標楷體" w:hAnsi="Arial" w:cs="Arial"/>
        </w:rPr>
        <w:t>1.3.2</w:t>
      </w:r>
      <w:r w:rsidRPr="00485773">
        <w:rPr>
          <w:rFonts w:ascii="Arial" w:eastAsia="標楷體" w:hAnsi="Arial" w:cs="Arial"/>
        </w:rPr>
        <w:t>若在試題分析時發現試題對不同性別</w:t>
      </w:r>
      <w:proofErr w:type="gramStart"/>
      <w:r w:rsidRPr="00485773">
        <w:rPr>
          <w:rFonts w:ascii="Arial" w:eastAsia="標楷體" w:hAnsi="Arial" w:cs="Arial"/>
        </w:rPr>
        <w:t>產生偏誤現象</w:t>
      </w:r>
      <w:proofErr w:type="gramEnd"/>
      <w:r w:rsidRPr="00485773">
        <w:rPr>
          <w:rFonts w:ascii="Arial" w:eastAsia="標楷體" w:hAnsi="Arial" w:cs="Arial"/>
        </w:rPr>
        <w:t>，應積極處理，並檢視試題內容。</w:t>
      </w:r>
      <w:r w:rsidRPr="00126B26">
        <w:rPr>
          <w:rFonts w:ascii="Arial" w:eastAsia="標楷體" w:hAnsi="Arial" w:cs="Arial"/>
        </w:rPr>
        <w:t>例如男性與女性在紙筆測驗或電腦化實作評量方式上的表現有些差異，宜做適度的調配，以降低因性別上的偏好所導致的誤差；或</w:t>
      </w:r>
      <w:r w:rsidRPr="00126B26">
        <w:rPr>
          <w:rFonts w:ascii="Arial" w:eastAsia="標楷體" w:hAnsi="Arial" w:cs="Arial"/>
          <w:bCs/>
        </w:rPr>
        <w:t>以差異試題功能</w:t>
      </w:r>
      <w:r w:rsidRPr="00126B26">
        <w:rPr>
          <w:rFonts w:ascii="Arial" w:eastAsia="標楷體" w:hAnsi="Arial" w:cs="Arial" w:hint="eastAsia"/>
          <w:bCs/>
        </w:rPr>
        <w:t>（</w:t>
      </w:r>
      <w:r w:rsidRPr="00126B26">
        <w:rPr>
          <w:rFonts w:ascii="Arial" w:eastAsia="標楷體" w:hAnsi="Arial" w:cs="Arial"/>
          <w:bCs/>
        </w:rPr>
        <w:t>DIF</w:t>
      </w:r>
      <w:r w:rsidRPr="00126B26">
        <w:rPr>
          <w:rFonts w:ascii="Arial" w:eastAsia="標楷體" w:hAnsi="Arial" w:cs="Arial" w:hint="eastAsia"/>
          <w:bCs/>
        </w:rPr>
        <w:t>）</w:t>
      </w:r>
      <w:r w:rsidRPr="00126B26">
        <w:rPr>
          <w:rFonts w:ascii="Arial" w:eastAsia="標楷體" w:hAnsi="Arial" w:cs="Arial"/>
          <w:bCs/>
        </w:rPr>
        <w:t>的方式陳述。</w:t>
      </w:r>
    </w:p>
    <w:p w:rsidR="00565695" w:rsidRPr="00485773" w:rsidRDefault="00565695" w:rsidP="00565695">
      <w:pPr>
        <w:spacing w:line="0" w:lineRule="atLeast"/>
        <w:ind w:leftChars="350" w:left="1440" w:hangingChars="250" w:hanging="600"/>
        <w:rPr>
          <w:rFonts w:ascii="Arial" w:eastAsia="標楷體" w:hAnsi="Arial" w:cs="Arial" w:hint="eastAsia"/>
          <w:u w:val="single"/>
        </w:rPr>
      </w:pPr>
      <w:r w:rsidRPr="00485773">
        <w:rPr>
          <w:rFonts w:ascii="Arial" w:eastAsia="標楷體" w:hAnsi="Arial" w:cs="Arial"/>
          <w:bCs/>
        </w:rPr>
        <w:t>1.3.3</w:t>
      </w:r>
      <w:r w:rsidRPr="00485773">
        <w:rPr>
          <w:rFonts w:ascii="Arial" w:eastAsia="標楷體" w:hAnsi="Arial" w:cs="Arial"/>
          <w:bCs/>
        </w:rPr>
        <w:t>應避免因不同試題形式而導致試題內容產生差異試題功能，並宜在收集資料後檢核是否產生差異試題功能現象。</w:t>
      </w:r>
    </w:p>
    <w:p w:rsidR="00CB4076" w:rsidRPr="00485773" w:rsidRDefault="00CB4076" w:rsidP="00CB4076">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1.4</w:t>
      </w:r>
      <w:r w:rsidRPr="00485773">
        <w:rPr>
          <w:rFonts w:ascii="Arial" w:eastAsia="標楷體" w:hAnsi="Arial" w:cs="Arial"/>
          <w:sz w:val="28"/>
          <w:szCs w:val="28"/>
        </w:rPr>
        <w:t>編製者應具備的條件</w:t>
      </w:r>
    </w:p>
    <w:p w:rsidR="00CB4076" w:rsidRPr="00485773" w:rsidRDefault="00CB4076" w:rsidP="00812067">
      <w:pPr>
        <w:spacing w:line="0" w:lineRule="atLeast"/>
        <w:ind w:leftChars="350" w:left="1440" w:hangingChars="250" w:hanging="600"/>
        <w:rPr>
          <w:rFonts w:ascii="Arial" w:eastAsia="標楷體" w:hAnsi="Arial" w:cs="Arial" w:hint="eastAsia"/>
        </w:rPr>
      </w:pPr>
      <w:r w:rsidRPr="00485773">
        <w:rPr>
          <w:rFonts w:ascii="Arial" w:eastAsia="標楷體" w:hAnsi="Arial" w:cs="Arial"/>
        </w:rPr>
        <w:t>1.4.1</w:t>
      </w:r>
      <w:r w:rsidRPr="00485773">
        <w:rPr>
          <w:rFonts w:ascii="Arial" w:eastAsia="標楷體" w:hAnsi="Arial" w:cs="Arial"/>
        </w:rPr>
        <w:t>編製者對於性別平等精神之理解：宜具備性別意識，且對測驗主題以及受測對象</w:t>
      </w:r>
      <w:r w:rsidRPr="00485773">
        <w:rPr>
          <w:rFonts w:ascii="Arial" w:eastAsia="標楷體" w:hAnsi="Arial" w:cs="Arial"/>
        </w:rPr>
        <w:lastRenderedPageBreak/>
        <w:t>的生活經驗有所熟悉。</w:t>
      </w:r>
    </w:p>
    <w:p w:rsidR="00CB4076" w:rsidRPr="00485773" w:rsidRDefault="00CB4076" w:rsidP="00812067">
      <w:pPr>
        <w:spacing w:line="0" w:lineRule="atLeast"/>
        <w:ind w:leftChars="350" w:left="1440" w:hangingChars="250" w:hanging="600"/>
        <w:rPr>
          <w:rFonts w:ascii="Arial" w:eastAsia="標楷體" w:hAnsi="Arial" w:cs="Arial" w:hint="eastAsia"/>
          <w:sz w:val="28"/>
          <w:szCs w:val="28"/>
        </w:rPr>
      </w:pPr>
      <w:r w:rsidRPr="00485773">
        <w:rPr>
          <w:rFonts w:ascii="Arial" w:eastAsia="標楷體" w:hAnsi="Arial" w:cs="Arial"/>
        </w:rPr>
        <w:t>1.4.2</w:t>
      </w:r>
      <w:r w:rsidRPr="00485773">
        <w:rPr>
          <w:rFonts w:ascii="Arial" w:eastAsia="標楷體" w:hAnsi="Arial" w:cs="Arial"/>
        </w:rPr>
        <w:t>要能符合性別平等的原則，並維護性別平等內在的價值與精神，而非僅是在圖片上調整男女比例，或是以動物取代人物等，避免測驗的結果會對某一族群造成不公平的影響。</w:t>
      </w:r>
    </w:p>
    <w:p w:rsidR="00CB4076" w:rsidRPr="00485773" w:rsidRDefault="00CB4076" w:rsidP="00CB4076">
      <w:pPr>
        <w:spacing w:beforeLines="50" w:afterLines="50" w:line="0" w:lineRule="atLeast"/>
        <w:rPr>
          <w:rFonts w:ascii="Arial" w:eastAsia="標楷體" w:hAnsi="Arial" w:cs="Arial"/>
          <w:b/>
          <w:sz w:val="32"/>
          <w:szCs w:val="32"/>
        </w:rPr>
      </w:pPr>
      <w:r w:rsidRPr="00485773">
        <w:rPr>
          <w:rFonts w:ascii="Arial" w:eastAsia="標楷體" w:hAnsi="Arial" w:cs="Arial"/>
          <w:b/>
          <w:sz w:val="32"/>
          <w:szCs w:val="32"/>
        </w:rPr>
        <w:t>2.</w:t>
      </w:r>
      <w:r w:rsidRPr="00485773">
        <w:rPr>
          <w:rFonts w:ascii="Arial" w:eastAsia="標楷體" w:hAnsi="Arial" w:cs="Arial"/>
          <w:b/>
          <w:sz w:val="32"/>
          <w:szCs w:val="32"/>
        </w:rPr>
        <w:t>指導手冊</w:t>
      </w:r>
      <w:r w:rsidR="002B297B">
        <w:rPr>
          <w:rFonts w:ascii="Arial" w:eastAsia="標楷體" w:hAnsi="Arial" w:cs="Arial" w:hint="eastAsia"/>
          <w:b/>
          <w:sz w:val="32"/>
          <w:szCs w:val="32"/>
        </w:rPr>
        <w:t>編製</w:t>
      </w:r>
      <w:r w:rsidRPr="00485773">
        <w:rPr>
          <w:rFonts w:ascii="Arial" w:eastAsia="標楷體" w:hAnsi="Arial" w:cs="Arial"/>
          <w:b/>
          <w:sz w:val="32"/>
          <w:szCs w:val="32"/>
        </w:rPr>
        <w:t>原則</w:t>
      </w:r>
    </w:p>
    <w:p w:rsidR="00CB4076" w:rsidRPr="00485773" w:rsidRDefault="00CB4076" w:rsidP="00CB4076">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2.1</w:t>
      </w:r>
      <w:r w:rsidRPr="00485773">
        <w:rPr>
          <w:rFonts w:ascii="Arial" w:eastAsia="標楷體" w:hAnsi="Arial" w:cs="Arial"/>
          <w:sz w:val="28"/>
          <w:szCs w:val="28"/>
        </w:rPr>
        <w:t>指導語之建議：採用權力平等的陳述，並增列「不應針對不同性別有差別待遇</w:t>
      </w:r>
      <w:proofErr w:type="gramStart"/>
      <w:r w:rsidRPr="00126B26">
        <w:rPr>
          <w:rFonts w:ascii="Arial" w:eastAsia="標楷體" w:hAnsi="Arial" w:cs="Arial"/>
          <w:sz w:val="28"/>
          <w:szCs w:val="28"/>
        </w:rPr>
        <w:t>（</w:t>
      </w:r>
      <w:proofErr w:type="gramEnd"/>
      <w:r w:rsidRPr="00126B26">
        <w:rPr>
          <w:rFonts w:ascii="Arial" w:eastAsia="標楷體" w:hAnsi="Arial" w:cs="Arial"/>
          <w:sz w:val="28"/>
          <w:szCs w:val="28"/>
        </w:rPr>
        <w:t>如：對特定族群較採取鼓勵態度</w:t>
      </w:r>
      <w:proofErr w:type="gramStart"/>
      <w:r w:rsidRPr="00126B26">
        <w:rPr>
          <w:rFonts w:ascii="Arial" w:eastAsia="標楷體" w:hAnsi="Arial" w:cs="Arial"/>
          <w:sz w:val="28"/>
          <w:szCs w:val="28"/>
        </w:rPr>
        <w:t>）</w:t>
      </w:r>
      <w:proofErr w:type="gramEnd"/>
      <w:r w:rsidRPr="008D3F23">
        <w:rPr>
          <w:rFonts w:ascii="Arial" w:eastAsia="標楷體" w:hAnsi="Arial" w:cs="Arial"/>
          <w:sz w:val="28"/>
          <w:szCs w:val="28"/>
        </w:rPr>
        <w:t>」</w:t>
      </w:r>
      <w:r w:rsidRPr="00485773">
        <w:rPr>
          <w:rFonts w:ascii="Arial" w:eastAsia="標楷體" w:hAnsi="Arial" w:cs="Arial"/>
          <w:sz w:val="28"/>
          <w:szCs w:val="28"/>
        </w:rPr>
        <w:t>，並強調施測時，指導語也要符合標準化的原則。</w:t>
      </w:r>
    </w:p>
    <w:p w:rsidR="00CB4076" w:rsidRPr="00485773" w:rsidRDefault="00CB4076" w:rsidP="00CB4076">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2.2</w:t>
      </w:r>
      <w:r w:rsidRPr="00485773">
        <w:rPr>
          <w:rFonts w:ascii="Arial" w:eastAsia="標楷體" w:hAnsi="Arial" w:cs="Arial"/>
          <w:sz w:val="28"/>
          <w:szCs w:val="28"/>
        </w:rPr>
        <w:t>撰寫指導手冊原則：要以符合性別平等之精神撰寫手冊，並針對有關性別平等的專有名詞加以說明解釋，以幫助施測者有所瞭解。</w:t>
      </w:r>
    </w:p>
    <w:p w:rsidR="00CB4076" w:rsidRPr="00485773" w:rsidRDefault="00CB4076" w:rsidP="00CB4076">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2.3</w:t>
      </w:r>
      <w:r w:rsidRPr="00485773">
        <w:rPr>
          <w:rFonts w:ascii="Arial" w:eastAsia="標楷體" w:hAnsi="Arial" w:cs="Arial"/>
          <w:sz w:val="28"/>
          <w:szCs w:val="28"/>
        </w:rPr>
        <w:t>對施測者之要求：本身若是已有預設立場，或已有投射的既定印象，將學生問題化、標籤化，就不宜於擔任此角色。</w:t>
      </w:r>
    </w:p>
    <w:p w:rsidR="00AF305A" w:rsidRPr="008D3F23" w:rsidRDefault="00CB4076" w:rsidP="00CB4076">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2.4</w:t>
      </w:r>
      <w:r w:rsidRPr="00485773">
        <w:rPr>
          <w:rFonts w:ascii="Arial" w:eastAsia="標楷體" w:hAnsi="Arial" w:cs="Arial"/>
          <w:sz w:val="28"/>
          <w:szCs w:val="28"/>
        </w:rPr>
        <w:t>施測及計分原則：施測時應避免非標準化的指導語，也應避免出現個人對於測驗的評論。</w:t>
      </w:r>
      <w:r w:rsidRPr="00126B26">
        <w:rPr>
          <w:rFonts w:ascii="Arial" w:eastAsia="標楷體" w:hAnsi="Arial" w:cs="Arial"/>
          <w:sz w:val="28"/>
          <w:szCs w:val="28"/>
        </w:rPr>
        <w:t>例如「此測驗是測量語文的能力，所以男生本來就會表現不好」等語，避免對受測者有標籤化之嫌。</w:t>
      </w:r>
    </w:p>
    <w:p w:rsidR="00971133" w:rsidRPr="00485773" w:rsidRDefault="00971133" w:rsidP="00971133">
      <w:pPr>
        <w:spacing w:beforeLines="50" w:afterLines="50" w:line="0" w:lineRule="atLeast"/>
        <w:rPr>
          <w:rFonts w:ascii="Arial" w:eastAsia="標楷體" w:hAnsi="Arial" w:cs="Arial"/>
          <w:b/>
          <w:sz w:val="32"/>
          <w:szCs w:val="32"/>
        </w:rPr>
      </w:pPr>
      <w:r w:rsidRPr="00485773">
        <w:rPr>
          <w:rFonts w:ascii="Arial" w:eastAsia="標楷體" w:hAnsi="Arial" w:cs="Arial"/>
          <w:b/>
          <w:sz w:val="32"/>
          <w:szCs w:val="32"/>
        </w:rPr>
        <w:t>3.</w:t>
      </w:r>
      <w:r w:rsidRPr="00485773">
        <w:rPr>
          <w:rFonts w:ascii="Arial" w:eastAsia="標楷體" w:hAnsi="Arial" w:cs="Arial"/>
          <w:b/>
          <w:sz w:val="32"/>
          <w:szCs w:val="32"/>
        </w:rPr>
        <w:t>測驗編製之原則</w:t>
      </w:r>
    </w:p>
    <w:p w:rsidR="00971133" w:rsidRPr="00485773" w:rsidRDefault="00971133" w:rsidP="00971133">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3.1</w:t>
      </w:r>
      <w:r w:rsidRPr="00485773">
        <w:rPr>
          <w:rFonts w:ascii="Arial" w:eastAsia="標楷體" w:hAnsi="Arial" w:cs="Arial"/>
          <w:sz w:val="28"/>
          <w:szCs w:val="28"/>
        </w:rPr>
        <w:t>應符合測驗編製的基本精神</w:t>
      </w:r>
    </w:p>
    <w:p w:rsidR="00971133" w:rsidRPr="00485773" w:rsidRDefault="00971133" w:rsidP="00812067">
      <w:pPr>
        <w:spacing w:line="0" w:lineRule="atLeast"/>
        <w:ind w:leftChars="350" w:left="1440" w:hangingChars="250" w:hanging="600"/>
        <w:rPr>
          <w:rFonts w:ascii="Arial" w:eastAsia="標楷體" w:hAnsi="Arial" w:cs="Arial" w:hint="eastAsia"/>
        </w:rPr>
      </w:pPr>
      <w:r w:rsidRPr="00485773">
        <w:rPr>
          <w:rFonts w:ascii="Arial" w:eastAsia="標楷體" w:hAnsi="Arial" w:cs="Arial"/>
        </w:rPr>
        <w:t>3.1.1</w:t>
      </w:r>
      <w:r w:rsidRPr="00485773">
        <w:rPr>
          <w:rFonts w:ascii="Arial" w:eastAsia="標楷體" w:hAnsi="Arial" w:cs="Arial"/>
        </w:rPr>
        <w:t>應顧及社會變遷的速度來對常模進行更新。</w:t>
      </w:r>
    </w:p>
    <w:p w:rsidR="00812067" w:rsidRPr="00485773" w:rsidRDefault="00971133" w:rsidP="00812067">
      <w:pPr>
        <w:spacing w:line="0" w:lineRule="atLeast"/>
        <w:ind w:leftChars="350" w:left="1440" w:hangingChars="250" w:hanging="600"/>
        <w:rPr>
          <w:rFonts w:ascii="Arial" w:eastAsia="標楷體" w:hAnsi="Arial" w:cs="Arial" w:hint="eastAsia"/>
        </w:rPr>
      </w:pPr>
      <w:r w:rsidRPr="00485773">
        <w:rPr>
          <w:rFonts w:ascii="Arial" w:eastAsia="標楷體" w:hAnsi="Arial" w:cs="Arial"/>
        </w:rPr>
        <w:t>3.1.2</w:t>
      </w:r>
      <w:r w:rsidRPr="00485773">
        <w:rPr>
          <w:rFonts w:ascii="Arial" w:eastAsia="標楷體" w:hAnsi="Arial" w:cs="Arial"/>
        </w:rPr>
        <w:t>常模之建立與更新：在建立</w:t>
      </w:r>
      <w:proofErr w:type="gramStart"/>
      <w:r w:rsidRPr="00485773">
        <w:rPr>
          <w:rFonts w:ascii="Arial" w:eastAsia="標楷體" w:hAnsi="Arial" w:cs="Arial"/>
        </w:rPr>
        <w:t>常模時</w:t>
      </w:r>
      <w:proofErr w:type="gramEnd"/>
      <w:r w:rsidRPr="00485773">
        <w:rPr>
          <w:rFonts w:ascii="Arial" w:eastAsia="標楷體" w:hAnsi="Arial" w:cs="Arial"/>
        </w:rPr>
        <w:t>，宜盡量顧及不同性別族群，且須具代表性。</w:t>
      </w:r>
    </w:p>
    <w:p w:rsidR="00971133" w:rsidRPr="00485773" w:rsidRDefault="00971133" w:rsidP="00812067">
      <w:pPr>
        <w:spacing w:line="0" w:lineRule="atLeast"/>
        <w:ind w:leftChars="350" w:left="1440" w:hangingChars="250" w:hanging="600"/>
        <w:rPr>
          <w:rFonts w:ascii="Arial" w:eastAsia="標楷體" w:hAnsi="Arial" w:cs="Arial" w:hint="eastAsia"/>
        </w:rPr>
      </w:pPr>
      <w:r w:rsidRPr="00485773">
        <w:rPr>
          <w:rFonts w:ascii="Arial" w:eastAsia="標楷體" w:hAnsi="Arial" w:cs="Arial"/>
        </w:rPr>
        <w:t>3.1.3</w:t>
      </w:r>
      <w:r w:rsidRPr="00485773">
        <w:rPr>
          <w:rFonts w:ascii="Arial" w:eastAsia="標楷體" w:hAnsi="Arial" w:cs="Arial"/>
        </w:rPr>
        <w:t>編製的過程中能就測驗使用之目的設計題目，再輔以事後檢核。</w:t>
      </w:r>
    </w:p>
    <w:p w:rsidR="00812067" w:rsidRPr="00485773" w:rsidRDefault="00812067" w:rsidP="00812067">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3.2</w:t>
      </w:r>
      <w:r w:rsidRPr="00485773">
        <w:rPr>
          <w:rFonts w:ascii="Arial" w:eastAsia="標楷體" w:hAnsi="Arial" w:cs="Arial"/>
          <w:sz w:val="28"/>
          <w:szCs w:val="28"/>
        </w:rPr>
        <w:t>題本</w:t>
      </w:r>
      <w:proofErr w:type="gramStart"/>
      <w:r w:rsidRPr="00485773">
        <w:rPr>
          <w:rFonts w:ascii="Arial" w:eastAsia="標楷體" w:hAnsi="Arial" w:cs="Arial"/>
          <w:sz w:val="28"/>
          <w:szCs w:val="28"/>
        </w:rPr>
        <w:t>之</w:t>
      </w:r>
      <w:proofErr w:type="gramEnd"/>
      <w:r w:rsidRPr="00485773">
        <w:rPr>
          <w:rFonts w:ascii="Arial" w:eastAsia="標楷體" w:hAnsi="Arial" w:cs="Arial"/>
          <w:sz w:val="28"/>
          <w:szCs w:val="28"/>
        </w:rPr>
        <w:t>基本資料填寫：測驗中基本資料的性別欄、家庭欄位之填寫，應具有多元文化精神，</w:t>
      </w:r>
      <w:r w:rsidRPr="00126B26">
        <w:rPr>
          <w:rFonts w:ascii="Arial" w:eastAsia="標楷體" w:hAnsi="Arial" w:cs="Arial"/>
          <w:sz w:val="28"/>
          <w:szCs w:val="28"/>
        </w:rPr>
        <w:t>如</w:t>
      </w:r>
      <w:proofErr w:type="gramStart"/>
      <w:r w:rsidRPr="00126B26">
        <w:rPr>
          <w:rFonts w:ascii="Arial" w:eastAsia="標楷體" w:hAnsi="Arial" w:cs="Arial"/>
          <w:sz w:val="28"/>
          <w:szCs w:val="28"/>
        </w:rPr>
        <w:t>可用勾選</w:t>
      </w:r>
      <w:proofErr w:type="gramEnd"/>
      <w:r w:rsidRPr="00126B26">
        <w:rPr>
          <w:rFonts w:ascii="Arial" w:eastAsia="標楷體" w:hAnsi="Arial" w:cs="Arial"/>
          <w:sz w:val="28"/>
          <w:szCs w:val="28"/>
        </w:rPr>
        <w:t>「生理男性」、「生理女性」、「其他」，或是填寫空白欄位之方式，</w:t>
      </w:r>
      <w:r w:rsidRPr="00485773">
        <w:rPr>
          <w:rFonts w:ascii="Arial" w:eastAsia="標楷體" w:hAnsi="Arial" w:cs="Arial"/>
          <w:sz w:val="28"/>
          <w:szCs w:val="28"/>
        </w:rPr>
        <w:t>讓受測者依據自身情況進行填答。</w:t>
      </w:r>
    </w:p>
    <w:p w:rsidR="00812067" w:rsidRPr="00485773" w:rsidRDefault="00812067" w:rsidP="00812067">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3.3</w:t>
      </w:r>
      <w:r w:rsidRPr="00485773">
        <w:rPr>
          <w:rFonts w:ascii="Arial" w:eastAsia="標楷體" w:hAnsi="Arial" w:cs="Arial"/>
          <w:sz w:val="28"/>
          <w:szCs w:val="28"/>
        </w:rPr>
        <w:t>題目用語之原則</w:t>
      </w:r>
    </w:p>
    <w:p w:rsidR="00812067" w:rsidRPr="00485773" w:rsidRDefault="00812067" w:rsidP="00812067">
      <w:pPr>
        <w:spacing w:line="0" w:lineRule="atLeast"/>
        <w:ind w:leftChars="350" w:left="1440" w:hangingChars="250" w:hanging="600"/>
        <w:rPr>
          <w:rFonts w:ascii="Arial" w:eastAsia="標楷體" w:hAnsi="Arial" w:cs="Arial" w:hint="eastAsia"/>
        </w:rPr>
      </w:pPr>
      <w:r w:rsidRPr="00485773">
        <w:rPr>
          <w:rFonts w:ascii="Arial" w:eastAsia="標楷體" w:hAnsi="Arial" w:cs="Arial"/>
        </w:rPr>
        <w:t>3.3.1</w:t>
      </w:r>
      <w:r w:rsidRPr="00485773">
        <w:rPr>
          <w:rFonts w:ascii="Arial" w:eastAsia="標楷體" w:hAnsi="Arial" w:cs="Arial"/>
        </w:rPr>
        <w:t>能力測驗應避免用命令或</w:t>
      </w:r>
      <w:proofErr w:type="gramStart"/>
      <w:r w:rsidRPr="00485773">
        <w:rPr>
          <w:rFonts w:ascii="Arial" w:eastAsia="標楷體" w:hAnsi="Arial" w:cs="Arial"/>
        </w:rPr>
        <w:t>絕對式的描述</w:t>
      </w:r>
      <w:proofErr w:type="gramEnd"/>
      <w:r w:rsidRPr="00485773">
        <w:rPr>
          <w:rFonts w:ascii="Arial" w:eastAsia="標楷體" w:hAnsi="Arial" w:cs="Arial"/>
        </w:rPr>
        <w:t>語氣，</w:t>
      </w:r>
      <w:r w:rsidRPr="00126B26">
        <w:rPr>
          <w:rFonts w:ascii="Arial" w:eastAsia="標楷體" w:hAnsi="Arial" w:cs="Arial"/>
        </w:rPr>
        <w:t>如應該、必須、必然、絕對</w:t>
      </w:r>
      <w:r w:rsidRPr="00126B26">
        <w:rPr>
          <w:rFonts w:ascii="Arial" w:eastAsia="標楷體" w:hAnsi="Arial" w:cs="Arial"/>
        </w:rPr>
        <w:t>…</w:t>
      </w:r>
      <w:r w:rsidRPr="00126B26">
        <w:rPr>
          <w:rFonts w:ascii="Arial" w:eastAsia="標楷體" w:hAnsi="Arial" w:cs="Arial"/>
        </w:rPr>
        <w:t>等</w:t>
      </w:r>
      <w:r w:rsidRPr="00485773">
        <w:rPr>
          <w:rFonts w:ascii="Arial" w:eastAsia="標楷體" w:hAnsi="Arial" w:cs="Arial"/>
        </w:rPr>
        <w:t>；而態度測驗則可依測驗目的使用合適的用語。</w:t>
      </w:r>
    </w:p>
    <w:p w:rsidR="00812067" w:rsidRPr="00485773" w:rsidRDefault="00812067" w:rsidP="00812067">
      <w:pPr>
        <w:spacing w:line="0" w:lineRule="atLeast"/>
        <w:ind w:leftChars="350" w:left="1440" w:hangingChars="250" w:hanging="600"/>
        <w:rPr>
          <w:rFonts w:ascii="Arial" w:eastAsia="標楷體" w:hAnsi="Arial" w:cs="Arial" w:hint="eastAsia"/>
        </w:rPr>
      </w:pPr>
      <w:r w:rsidRPr="00485773">
        <w:rPr>
          <w:rFonts w:ascii="Arial" w:eastAsia="標楷體" w:hAnsi="Arial" w:cs="Arial"/>
        </w:rPr>
        <w:t>3.3.2</w:t>
      </w:r>
      <w:r w:rsidRPr="00485773">
        <w:rPr>
          <w:rFonts w:ascii="Arial" w:eastAsia="標楷體" w:hAnsi="Arial" w:cs="Arial"/>
        </w:rPr>
        <w:t>避免男性中心之預設：將女性納入知識體系，因此題目編寫之主詞，改以「他</w:t>
      </w:r>
      <w:r w:rsidRPr="00485773">
        <w:rPr>
          <w:rFonts w:ascii="Arial" w:eastAsia="標楷體" w:hAnsi="Arial" w:cs="Arial"/>
        </w:rPr>
        <w:t>/</w:t>
      </w:r>
      <w:r w:rsidRPr="00485773">
        <w:rPr>
          <w:rFonts w:ascii="Arial" w:eastAsia="標楷體" w:hAnsi="Arial" w:cs="Arial"/>
        </w:rPr>
        <w:t>她」進行描述，或在測驗說明處加</w:t>
      </w:r>
      <w:proofErr w:type="gramStart"/>
      <w:r w:rsidRPr="00485773">
        <w:rPr>
          <w:rFonts w:ascii="Arial" w:eastAsia="標楷體" w:hAnsi="Arial" w:cs="Arial"/>
        </w:rPr>
        <w:t>註</w:t>
      </w:r>
      <w:proofErr w:type="gramEnd"/>
      <w:r w:rsidRPr="00485773">
        <w:rPr>
          <w:rFonts w:ascii="Arial" w:eastAsia="標楷體" w:hAnsi="Arial" w:cs="Arial"/>
        </w:rPr>
        <w:t>「為閱讀方便，以下以『他』代表『他</w:t>
      </w:r>
      <w:r w:rsidRPr="00485773">
        <w:rPr>
          <w:rFonts w:ascii="Arial" w:eastAsia="標楷體" w:hAnsi="Arial" w:cs="Arial"/>
        </w:rPr>
        <w:t>/</w:t>
      </w:r>
      <w:r w:rsidRPr="00485773">
        <w:rPr>
          <w:rFonts w:ascii="Arial" w:eastAsia="標楷體" w:hAnsi="Arial" w:cs="Arial"/>
        </w:rPr>
        <w:t>她』」。</w:t>
      </w:r>
    </w:p>
    <w:p w:rsidR="00812067" w:rsidRPr="00D92EBC" w:rsidRDefault="00812067" w:rsidP="00812067">
      <w:pPr>
        <w:spacing w:line="0" w:lineRule="atLeast"/>
        <w:ind w:leftChars="350" w:left="1440" w:hangingChars="250" w:hanging="600"/>
        <w:rPr>
          <w:rFonts w:ascii="Arial" w:eastAsia="標楷體" w:hAnsi="Arial" w:cs="Arial" w:hint="eastAsia"/>
        </w:rPr>
      </w:pPr>
      <w:r w:rsidRPr="00485773">
        <w:rPr>
          <w:rFonts w:ascii="Arial" w:eastAsia="標楷體" w:hAnsi="Arial" w:cs="Arial"/>
        </w:rPr>
        <w:t>3.3.3</w:t>
      </w:r>
      <w:r w:rsidRPr="00485773">
        <w:rPr>
          <w:rFonts w:ascii="Arial" w:eastAsia="標楷體" w:hAnsi="Arial" w:cs="Arial"/>
        </w:rPr>
        <w:t>如果沒有特殊目的，避免男性陽剛與女性陰柔之本質化的預設：</w:t>
      </w:r>
      <w:r w:rsidRPr="00126B26">
        <w:rPr>
          <w:rFonts w:ascii="Arial" w:eastAsia="標楷體" w:hAnsi="Arial" w:cs="Arial"/>
        </w:rPr>
        <w:t>避免「男</w:t>
      </w:r>
      <w:proofErr w:type="gramStart"/>
      <w:r w:rsidRPr="00126B26">
        <w:rPr>
          <w:rFonts w:ascii="Arial" w:eastAsia="標楷體" w:hAnsi="Arial" w:cs="Arial"/>
        </w:rPr>
        <w:t>強女弱</w:t>
      </w:r>
      <w:proofErr w:type="gramEnd"/>
      <w:r w:rsidRPr="00126B26">
        <w:rPr>
          <w:rFonts w:ascii="Arial" w:eastAsia="標楷體" w:hAnsi="Arial" w:cs="Arial"/>
        </w:rPr>
        <w:t>」、「男控制、女依賴」等刻板印象，描述職業頭銜時，也應避免「老闆</w:t>
      </w:r>
      <w:r w:rsidRPr="00126B26">
        <w:rPr>
          <w:rFonts w:ascii="Arial" w:eastAsia="標楷體" w:hAnsi="Arial" w:cs="Arial"/>
        </w:rPr>
        <w:t>vs</w:t>
      </w:r>
      <w:r w:rsidRPr="00126B26">
        <w:rPr>
          <w:rFonts w:ascii="Arial" w:eastAsia="標楷體" w:hAnsi="Arial" w:cs="Arial"/>
        </w:rPr>
        <w:t>老闆娘」、「牧師</w:t>
      </w:r>
      <w:r w:rsidRPr="00126B26">
        <w:rPr>
          <w:rFonts w:ascii="Arial" w:eastAsia="標楷體" w:hAnsi="Arial" w:cs="Arial"/>
        </w:rPr>
        <w:t>vs</w:t>
      </w:r>
      <w:r w:rsidRPr="00126B26">
        <w:rPr>
          <w:rFonts w:ascii="Arial" w:eastAsia="標楷體" w:hAnsi="Arial" w:cs="Arial"/>
        </w:rPr>
        <w:t>牧師娘」這種性別從屬關係之暗示。</w:t>
      </w:r>
    </w:p>
    <w:p w:rsidR="00812067" w:rsidRPr="002A1460" w:rsidRDefault="00812067" w:rsidP="00812067">
      <w:pPr>
        <w:spacing w:line="0" w:lineRule="atLeast"/>
        <w:ind w:leftChars="350" w:left="1440" w:hangingChars="250" w:hanging="600"/>
        <w:rPr>
          <w:rFonts w:ascii="Arial" w:eastAsia="標楷體" w:hAnsi="Arial" w:cs="Arial" w:hint="eastAsia"/>
        </w:rPr>
      </w:pPr>
      <w:r w:rsidRPr="00485773">
        <w:rPr>
          <w:rFonts w:ascii="Arial" w:eastAsia="標楷體" w:hAnsi="Arial" w:cs="Arial"/>
        </w:rPr>
        <w:t>3.3.4</w:t>
      </w:r>
      <w:r w:rsidRPr="00485773">
        <w:rPr>
          <w:rFonts w:ascii="Arial" w:eastAsia="標楷體" w:hAnsi="Arial" w:cs="Arial"/>
        </w:rPr>
        <w:t>避免落入性別二分、刻板化之刻意區隔與敵對的描述，或是強調性別刻板印象：題目描述應顧及多元，</w:t>
      </w:r>
      <w:r w:rsidRPr="00126B26">
        <w:rPr>
          <w:rFonts w:ascii="Arial" w:eastAsia="標楷體" w:hAnsi="Arial" w:cs="Arial"/>
        </w:rPr>
        <w:t>如涉及職業時，直接用公車駕駛、空服人員、護理人員之中性陳述。</w:t>
      </w:r>
    </w:p>
    <w:p w:rsidR="003603E9" w:rsidRPr="00485773" w:rsidRDefault="003603E9" w:rsidP="003603E9">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lastRenderedPageBreak/>
        <w:t>3.4</w:t>
      </w:r>
      <w:r w:rsidRPr="00485773">
        <w:rPr>
          <w:rFonts w:ascii="Arial" w:eastAsia="標楷體" w:hAnsi="Arial" w:cs="Arial"/>
          <w:sz w:val="28"/>
          <w:szCs w:val="28"/>
        </w:rPr>
        <w:t>題目材料使用原則</w:t>
      </w:r>
    </w:p>
    <w:p w:rsidR="003603E9" w:rsidRPr="00E9144A" w:rsidRDefault="003603E9" w:rsidP="003603E9">
      <w:pPr>
        <w:spacing w:line="0" w:lineRule="atLeast"/>
        <w:ind w:leftChars="350" w:left="1440" w:hangingChars="250" w:hanging="600"/>
        <w:rPr>
          <w:rFonts w:ascii="Arial" w:eastAsia="標楷體" w:hAnsi="Arial" w:cs="Arial" w:hint="eastAsia"/>
        </w:rPr>
      </w:pPr>
      <w:r w:rsidRPr="00E9144A">
        <w:rPr>
          <w:rFonts w:ascii="Arial" w:eastAsia="標楷體" w:hAnsi="Arial" w:cs="Arial"/>
        </w:rPr>
        <w:t>3.4.1</w:t>
      </w:r>
      <w:r w:rsidRPr="00E9144A">
        <w:rPr>
          <w:rFonts w:ascii="Arial" w:eastAsia="標楷體" w:hAnsi="Arial" w:cs="Arial"/>
        </w:rPr>
        <w:t>測驗中若使用多媒體材料，</w:t>
      </w:r>
      <w:r w:rsidRPr="00126B26">
        <w:rPr>
          <w:rFonts w:ascii="Arial" w:eastAsia="標楷體" w:hAnsi="Arial" w:cs="Arial"/>
        </w:rPr>
        <w:t>例如漫畫、影像或聲音，宜考慮性別比例之平衡。</w:t>
      </w:r>
    </w:p>
    <w:p w:rsidR="003603E9" w:rsidRPr="00485773" w:rsidRDefault="003603E9" w:rsidP="003603E9">
      <w:pPr>
        <w:spacing w:line="0" w:lineRule="atLeast"/>
        <w:ind w:leftChars="350" w:left="1440" w:hangingChars="250" w:hanging="600"/>
        <w:rPr>
          <w:rFonts w:ascii="Arial" w:eastAsia="標楷體" w:hAnsi="Arial" w:cs="Arial" w:hint="eastAsia"/>
        </w:rPr>
      </w:pPr>
      <w:r w:rsidRPr="00485773">
        <w:rPr>
          <w:rFonts w:ascii="Arial" w:eastAsia="標楷體" w:hAnsi="Arial" w:cs="Arial"/>
        </w:rPr>
        <w:t>3.4.2</w:t>
      </w:r>
      <w:r w:rsidRPr="00485773">
        <w:rPr>
          <w:rFonts w:ascii="Arial" w:eastAsia="標楷體" w:hAnsi="Arial" w:cs="Arial"/>
        </w:rPr>
        <w:t>測驗中若出現多媒體材料，也需檢視其中男女、胖瘦、年齡等呈現是否落入刻板印象或偏見。</w:t>
      </w:r>
      <w:r w:rsidRPr="00126B26">
        <w:rPr>
          <w:rFonts w:ascii="Arial" w:eastAsia="標楷體" w:hAnsi="Arial" w:cs="Arial"/>
        </w:rPr>
        <w:t>如女生不一定要長頭髮、也可以穿長褲，以中性的人物出示。</w:t>
      </w:r>
    </w:p>
    <w:p w:rsidR="003603E9" w:rsidRPr="00485773" w:rsidRDefault="003603E9" w:rsidP="003603E9">
      <w:pPr>
        <w:spacing w:line="0" w:lineRule="atLeast"/>
        <w:ind w:leftChars="350" w:left="1440" w:hangingChars="250" w:hanging="600"/>
        <w:rPr>
          <w:rFonts w:ascii="Arial" w:eastAsia="標楷體" w:hAnsi="Arial" w:cs="Arial" w:hint="eastAsia"/>
        </w:rPr>
      </w:pPr>
      <w:r w:rsidRPr="00485773">
        <w:rPr>
          <w:rFonts w:ascii="Arial" w:eastAsia="標楷體" w:hAnsi="Arial" w:cs="Arial"/>
        </w:rPr>
        <w:t>3.4.3</w:t>
      </w:r>
      <w:r w:rsidRPr="00485773">
        <w:rPr>
          <w:rFonts w:ascii="Arial" w:eastAsia="標楷體" w:hAnsi="Arial" w:cs="Arial"/>
        </w:rPr>
        <w:t>題目應反映擬測量之特質：若題目描述出現職業時，回歸其專業要求能力，避免落入強調性別刻板印象</w:t>
      </w:r>
      <w:proofErr w:type="gramStart"/>
      <w:r w:rsidRPr="00126B26">
        <w:rPr>
          <w:rFonts w:ascii="Arial" w:eastAsia="標楷體" w:hAnsi="Arial" w:cs="Arial"/>
        </w:rPr>
        <w:t>（</w:t>
      </w:r>
      <w:proofErr w:type="gramEnd"/>
      <w:r w:rsidR="003972D9" w:rsidRPr="00126B26">
        <w:rPr>
          <w:rFonts w:ascii="Arial" w:eastAsia="標楷體" w:hAnsi="Arial" w:cs="Arial"/>
        </w:rPr>
        <w:t>例如：</w:t>
      </w:r>
      <w:r w:rsidR="003972D9" w:rsidRPr="00126B26">
        <w:rPr>
          <w:rFonts w:ascii="Arial" w:eastAsia="標楷體" w:hAnsi="Arial" w:cs="Arial" w:hint="eastAsia"/>
        </w:rPr>
        <w:t>提到女歌手時，應避免</w:t>
      </w:r>
      <w:r w:rsidR="003972D9" w:rsidRPr="00126B26">
        <w:rPr>
          <w:rFonts w:ascii="Arial" w:eastAsia="標楷體" w:hAnsi="Arial" w:cs="Arial"/>
        </w:rPr>
        <w:t>強調女歌手的容貌身材</w:t>
      </w:r>
      <w:proofErr w:type="gramStart"/>
      <w:r w:rsidRPr="00126B26">
        <w:rPr>
          <w:rFonts w:ascii="Arial" w:eastAsia="標楷體" w:hAnsi="Arial" w:cs="Arial"/>
        </w:rPr>
        <w:t>）</w:t>
      </w:r>
      <w:proofErr w:type="gramEnd"/>
      <w:r w:rsidRPr="00485773">
        <w:rPr>
          <w:rFonts w:ascii="Arial" w:eastAsia="標楷體" w:hAnsi="Arial" w:cs="Arial"/>
        </w:rPr>
        <w:t>。</w:t>
      </w:r>
    </w:p>
    <w:p w:rsidR="003603E9" w:rsidRPr="00485773" w:rsidRDefault="003603E9" w:rsidP="003603E9">
      <w:pPr>
        <w:spacing w:beforeLines="50" w:afterLines="50"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3.5</w:t>
      </w:r>
      <w:r w:rsidRPr="00485773">
        <w:rPr>
          <w:rFonts w:ascii="Arial" w:eastAsia="標楷體" w:hAnsi="Arial" w:cs="Arial"/>
          <w:sz w:val="28"/>
          <w:szCs w:val="28"/>
        </w:rPr>
        <w:t>測驗題目之檢核</w:t>
      </w:r>
    </w:p>
    <w:p w:rsidR="003603E9" w:rsidRPr="00485773" w:rsidRDefault="003603E9" w:rsidP="003603E9">
      <w:pPr>
        <w:spacing w:line="0" w:lineRule="atLeast"/>
        <w:ind w:leftChars="350" w:left="1440" w:hangingChars="250" w:hanging="600"/>
        <w:rPr>
          <w:rFonts w:ascii="Arial" w:eastAsia="標楷體" w:hAnsi="Arial" w:cs="Arial" w:hint="eastAsia"/>
        </w:rPr>
      </w:pPr>
      <w:r w:rsidRPr="00485773">
        <w:rPr>
          <w:rFonts w:ascii="Arial" w:eastAsia="標楷體" w:hAnsi="Arial" w:cs="Arial"/>
        </w:rPr>
        <w:t>3.5.1</w:t>
      </w:r>
      <w:r w:rsidRPr="00485773">
        <w:rPr>
          <w:rFonts w:ascii="Arial" w:eastAsia="標楷體" w:hAnsi="Arial" w:cs="Arial"/>
        </w:rPr>
        <w:t>題目檢核者應包含具性別意識者</w:t>
      </w:r>
      <w:proofErr w:type="gramStart"/>
      <w:r w:rsidRPr="00126B26">
        <w:rPr>
          <w:rFonts w:ascii="Arial" w:eastAsia="標楷體" w:hAnsi="Arial" w:cs="Arial"/>
        </w:rPr>
        <w:t>（</w:t>
      </w:r>
      <w:proofErr w:type="gramEnd"/>
      <w:r w:rsidRPr="00126B26">
        <w:rPr>
          <w:rFonts w:ascii="Arial" w:eastAsia="標楷體" w:hAnsi="Arial" w:cs="Arial"/>
        </w:rPr>
        <w:t>例：各</w:t>
      </w:r>
      <w:r w:rsidR="00142495" w:rsidRPr="00126B26">
        <w:rPr>
          <w:rFonts w:ascii="Arial" w:eastAsia="標楷體" w:hAnsi="Arial" w:cs="Arial" w:hint="eastAsia"/>
        </w:rPr>
        <w:t>級學</w:t>
      </w:r>
      <w:r w:rsidRPr="00126B26">
        <w:rPr>
          <w:rFonts w:ascii="Arial" w:eastAsia="標楷體" w:hAnsi="Arial" w:cs="Arial"/>
        </w:rPr>
        <w:t>校性</w:t>
      </w:r>
      <w:r w:rsidR="00142495" w:rsidRPr="00126B26">
        <w:rPr>
          <w:rFonts w:ascii="Arial" w:eastAsia="標楷體" w:hAnsi="Arial" w:cs="Arial" w:hint="eastAsia"/>
        </w:rPr>
        <w:t>別</w:t>
      </w:r>
      <w:r w:rsidRPr="00126B26">
        <w:rPr>
          <w:rFonts w:ascii="Arial" w:eastAsia="標楷體" w:hAnsi="Arial" w:cs="Arial"/>
        </w:rPr>
        <w:t>平</w:t>
      </w:r>
      <w:r w:rsidR="00142495" w:rsidRPr="00126B26">
        <w:rPr>
          <w:rFonts w:ascii="Arial" w:eastAsia="標楷體" w:hAnsi="Arial" w:cs="Arial" w:hint="eastAsia"/>
        </w:rPr>
        <w:t>等教育</w:t>
      </w:r>
      <w:r w:rsidRPr="00126B26">
        <w:rPr>
          <w:rFonts w:ascii="Arial" w:eastAsia="標楷體" w:hAnsi="Arial" w:cs="Arial"/>
        </w:rPr>
        <w:t>委員</w:t>
      </w:r>
      <w:r w:rsidR="00142495" w:rsidRPr="00126B26">
        <w:rPr>
          <w:rFonts w:ascii="Arial" w:eastAsia="標楷體" w:hAnsi="Arial" w:cs="Arial" w:hint="eastAsia"/>
        </w:rPr>
        <w:t>會</w:t>
      </w:r>
      <w:r w:rsidRPr="00126B26">
        <w:rPr>
          <w:rFonts w:ascii="Arial" w:eastAsia="標楷體" w:hAnsi="Arial" w:cs="Arial"/>
        </w:rPr>
        <w:t>教師代表、教授性別課程者、性別研究者等</w:t>
      </w:r>
      <w:proofErr w:type="gramStart"/>
      <w:r w:rsidRPr="00126B26">
        <w:rPr>
          <w:rFonts w:ascii="Arial" w:eastAsia="標楷體" w:hAnsi="Arial" w:cs="Arial"/>
        </w:rPr>
        <w:t>）</w:t>
      </w:r>
      <w:proofErr w:type="gramEnd"/>
      <w:r w:rsidRPr="00485773">
        <w:rPr>
          <w:rFonts w:ascii="Arial" w:eastAsia="標楷體" w:hAnsi="Arial" w:cs="Arial"/>
        </w:rPr>
        <w:t>、內容領域專家、及測驗專家等，並由三者共同檢視題目內容。</w:t>
      </w:r>
    </w:p>
    <w:p w:rsidR="00CF7882" w:rsidRPr="00485773" w:rsidRDefault="00CF7882" w:rsidP="00CF7882">
      <w:pPr>
        <w:spacing w:beforeLines="50" w:afterLines="50" w:line="0" w:lineRule="atLeast"/>
        <w:rPr>
          <w:rFonts w:ascii="Arial" w:eastAsia="標楷體" w:hAnsi="Arial" w:cs="Arial"/>
          <w:b/>
          <w:sz w:val="32"/>
          <w:szCs w:val="32"/>
        </w:rPr>
      </w:pPr>
      <w:r w:rsidRPr="00485773">
        <w:rPr>
          <w:rFonts w:ascii="Arial" w:eastAsia="標楷體" w:hAnsi="Arial" w:cs="Arial"/>
          <w:b/>
          <w:sz w:val="32"/>
          <w:szCs w:val="32"/>
        </w:rPr>
        <w:t>4.</w:t>
      </w:r>
      <w:r w:rsidRPr="00485773">
        <w:rPr>
          <w:rFonts w:ascii="Arial" w:eastAsia="標楷體" w:hAnsi="Arial" w:cs="Arial"/>
          <w:b/>
          <w:sz w:val="32"/>
          <w:szCs w:val="32"/>
        </w:rPr>
        <w:t>測驗解釋之原則</w:t>
      </w:r>
    </w:p>
    <w:p w:rsidR="00CF7882" w:rsidRPr="00485773" w:rsidRDefault="00CF7882" w:rsidP="00CF7882">
      <w:pPr>
        <w:spacing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4.1</w:t>
      </w:r>
      <w:r w:rsidRPr="00485773">
        <w:rPr>
          <w:rFonts w:ascii="Arial" w:eastAsia="標楷體" w:hAnsi="Arial" w:cs="Arial"/>
          <w:sz w:val="28"/>
          <w:szCs w:val="28"/>
        </w:rPr>
        <w:t>測驗解釋應將重點放在測驗分數的說明、常模分數的意義，以及各測驗向度所代表的意涵。</w:t>
      </w:r>
    </w:p>
    <w:p w:rsidR="00CF7882" w:rsidRPr="00485773" w:rsidRDefault="00CF7882" w:rsidP="00CF7882">
      <w:pPr>
        <w:spacing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4.2</w:t>
      </w:r>
      <w:r w:rsidRPr="00485773">
        <w:rPr>
          <w:rFonts w:ascii="Arial" w:eastAsia="標楷體" w:hAnsi="Arial" w:cs="Arial"/>
          <w:sz w:val="28"/>
          <w:szCs w:val="28"/>
        </w:rPr>
        <w:t>測驗解釋增加舉例：在指導手冊中多加說明、甚至具體舉例，幫助測驗解釋者</w:t>
      </w:r>
      <w:proofErr w:type="gramStart"/>
      <w:r w:rsidRPr="00485773">
        <w:rPr>
          <w:rFonts w:ascii="Arial" w:eastAsia="標楷體" w:hAnsi="Arial" w:cs="Arial"/>
          <w:sz w:val="28"/>
          <w:szCs w:val="28"/>
        </w:rPr>
        <w:t>不</w:t>
      </w:r>
      <w:proofErr w:type="gramEnd"/>
      <w:r w:rsidRPr="00485773">
        <w:rPr>
          <w:rFonts w:ascii="Arial" w:eastAsia="標楷體" w:hAnsi="Arial" w:cs="Arial"/>
          <w:sz w:val="28"/>
          <w:szCs w:val="28"/>
        </w:rPr>
        <w:t>落入性別刻板印象與偏見。</w:t>
      </w:r>
    </w:p>
    <w:p w:rsidR="00CF7882" w:rsidRPr="00727595" w:rsidRDefault="00CF7882" w:rsidP="00CF7882">
      <w:pPr>
        <w:spacing w:line="0" w:lineRule="atLeast"/>
        <w:ind w:leftChars="150" w:left="780" w:hangingChars="150" w:hanging="420"/>
        <w:rPr>
          <w:rFonts w:ascii="Arial" w:eastAsia="標楷體" w:hAnsi="Arial" w:cs="Arial" w:hint="eastAsia"/>
          <w:sz w:val="28"/>
          <w:szCs w:val="28"/>
        </w:rPr>
      </w:pPr>
      <w:r w:rsidRPr="00485773">
        <w:rPr>
          <w:rFonts w:ascii="Arial" w:eastAsia="標楷體" w:hAnsi="Arial" w:cs="Arial"/>
          <w:sz w:val="28"/>
          <w:szCs w:val="28"/>
        </w:rPr>
        <w:t>4.3</w:t>
      </w:r>
      <w:r w:rsidRPr="00485773">
        <w:rPr>
          <w:rFonts w:ascii="Arial" w:eastAsia="標楷體" w:hAnsi="Arial" w:cs="Arial"/>
          <w:sz w:val="28"/>
          <w:szCs w:val="28"/>
        </w:rPr>
        <w:t>避免採用單一性別或刻板印象之描述：以生涯測驗為例，在指導手冊中提供測驗解釋時，避免對測驗結果做出</w:t>
      </w:r>
      <w:r w:rsidR="007314CE">
        <w:rPr>
          <w:rFonts w:ascii="Arial" w:eastAsia="標楷體" w:hAnsi="Arial" w:cs="Arial" w:hint="eastAsia"/>
          <w:sz w:val="28"/>
          <w:szCs w:val="28"/>
        </w:rPr>
        <w:t>刻板</w:t>
      </w:r>
      <w:r w:rsidRPr="00485773">
        <w:rPr>
          <w:rFonts w:ascii="Arial" w:eastAsia="標楷體" w:hAnsi="Arial" w:cs="Arial"/>
          <w:sz w:val="28"/>
          <w:szCs w:val="28"/>
        </w:rPr>
        <w:t>印象的評價。</w:t>
      </w:r>
      <w:r w:rsidRPr="00126B26">
        <w:rPr>
          <w:rFonts w:ascii="Arial" w:eastAsia="標楷體" w:hAnsi="Arial" w:cs="Arial"/>
          <w:sz w:val="28"/>
          <w:szCs w:val="28"/>
        </w:rPr>
        <w:t>例如女性在理工性向分數高，卻給予異於常人的評價等。</w:t>
      </w:r>
    </w:p>
    <w:p w:rsidR="00CF7882" w:rsidRPr="00485773" w:rsidRDefault="00CF7882" w:rsidP="00AF78C9">
      <w:pPr>
        <w:spacing w:line="0" w:lineRule="atLeast"/>
        <w:ind w:leftChars="150" w:left="780" w:hangingChars="150" w:hanging="420"/>
        <w:rPr>
          <w:rFonts w:ascii="Arial" w:eastAsia="標楷體" w:hAnsi="Arial" w:cs="Arial"/>
          <w:sz w:val="28"/>
          <w:szCs w:val="28"/>
        </w:rPr>
      </w:pPr>
      <w:r w:rsidRPr="00485773">
        <w:rPr>
          <w:rFonts w:ascii="Arial" w:eastAsia="標楷體" w:hAnsi="Arial" w:cs="Arial"/>
          <w:sz w:val="28"/>
          <w:szCs w:val="28"/>
        </w:rPr>
        <w:t>4.4</w:t>
      </w:r>
      <w:r w:rsidRPr="00485773">
        <w:rPr>
          <w:rFonts w:ascii="Arial" w:eastAsia="標楷體" w:hAnsi="Arial" w:cs="Arial"/>
          <w:sz w:val="28"/>
          <w:szCs w:val="28"/>
        </w:rPr>
        <w:t>若測驗本身即是測量學生之偏見或態度，宜在解釋過程中澄清其態度，並說明偏見所帶來的社會不公平現象，以拓展視野與接納度。</w:t>
      </w:r>
    </w:p>
    <w:sectPr w:rsidR="00CF7882" w:rsidRPr="00485773" w:rsidSect="00126B26">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912" w:rsidRDefault="00366912">
      <w:r>
        <w:separator/>
      </w:r>
    </w:p>
  </w:endnote>
  <w:endnote w:type="continuationSeparator" w:id="0">
    <w:p w:rsidR="00366912" w:rsidRDefault="00366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細明體">
    <w:panose1 w:val="02010609010101010101"/>
    <w:charset w:val="88"/>
    <w:family w:val="modern"/>
    <w:pitch w:val="fixed"/>
    <w:sig w:usb0="80000001"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өũ">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華康粗明體">
    <w:panose1 w:val="02010609010101010101"/>
    <w:charset w:val="88"/>
    <w:family w:val="modern"/>
    <w:pitch w:val="fixed"/>
    <w:sig w:usb0="80000001" w:usb1="28091800" w:usb2="00000016" w:usb3="00000000" w:csb0="00100000"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8F" w:rsidRPr="00126B26" w:rsidRDefault="004F4A8F">
    <w:pPr>
      <w:pStyle w:val="a8"/>
      <w:jc w:val="center"/>
      <w:rPr>
        <w:rFonts w:ascii="Stencil" w:hAnsi="Stencil"/>
        <w:sz w:val="24"/>
        <w:szCs w:val="24"/>
      </w:rPr>
    </w:pPr>
    <w:r w:rsidRPr="00126B26">
      <w:rPr>
        <w:rFonts w:ascii="Stencil" w:hAnsi="Stencil"/>
        <w:sz w:val="24"/>
        <w:szCs w:val="24"/>
      </w:rPr>
      <w:fldChar w:fldCharType="begin"/>
    </w:r>
    <w:r w:rsidRPr="00126B26">
      <w:rPr>
        <w:rFonts w:ascii="Stencil" w:hAnsi="Stencil"/>
        <w:sz w:val="24"/>
        <w:szCs w:val="24"/>
      </w:rPr>
      <w:instrText>PAGE   \* MERGEFORMAT</w:instrText>
    </w:r>
    <w:r w:rsidRPr="00126B26">
      <w:rPr>
        <w:rFonts w:ascii="Stencil" w:hAnsi="Stencil"/>
        <w:sz w:val="24"/>
        <w:szCs w:val="24"/>
      </w:rPr>
      <w:fldChar w:fldCharType="separate"/>
    </w:r>
    <w:r w:rsidR="00E17CE9" w:rsidRPr="00E17CE9">
      <w:rPr>
        <w:rFonts w:ascii="Stencil" w:hAnsi="Stencil"/>
        <w:noProof/>
        <w:sz w:val="24"/>
        <w:szCs w:val="24"/>
        <w:lang w:val="zh-TW"/>
      </w:rPr>
      <w:t>1</w:t>
    </w:r>
    <w:r w:rsidRPr="00126B26">
      <w:rPr>
        <w:rFonts w:ascii="Stencil" w:hAnsi="Stencil"/>
        <w:sz w:val="24"/>
        <w:szCs w:val="24"/>
      </w:rPr>
      <w:fldChar w:fldCharType="end"/>
    </w:r>
  </w:p>
  <w:p w:rsidR="004F4A8F" w:rsidRDefault="004F4A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912" w:rsidRDefault="00366912">
      <w:r>
        <w:separator/>
      </w:r>
    </w:p>
  </w:footnote>
  <w:footnote w:type="continuationSeparator" w:id="0">
    <w:p w:rsidR="00366912" w:rsidRDefault="00366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5DF"/>
    <w:multiLevelType w:val="hybridMultilevel"/>
    <w:tmpl w:val="B8E0F692"/>
    <w:lvl w:ilvl="0" w:tplc="741A6CA6">
      <w:start w:val="1"/>
      <w:numFmt w:val="taiwaneseCountingThousand"/>
      <w:lvlText w:val="%1、"/>
      <w:lvlJc w:val="left"/>
      <w:pPr>
        <w:tabs>
          <w:tab w:val="num" w:pos="998"/>
        </w:tabs>
        <w:ind w:left="998" w:hanging="720"/>
      </w:pPr>
      <w:rPr>
        <w:rFonts w:ascii="Times New Roman" w:eastAsia="標楷體" w:hAnsi="Times New Roman" w:hint="default"/>
        <w:b w:val="0"/>
      </w:rPr>
    </w:lvl>
    <w:lvl w:ilvl="1" w:tplc="CD7A55C4">
      <w:start w:val="1"/>
      <w:numFmt w:val="taiwaneseCountingThousand"/>
      <w:lvlText w:val="(%2)"/>
      <w:lvlJc w:val="left"/>
      <w:pPr>
        <w:tabs>
          <w:tab w:val="num" w:pos="1238"/>
        </w:tabs>
        <w:ind w:left="1238" w:hanging="480"/>
      </w:pPr>
      <w:rPr>
        <w:rFonts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
    <w:nsid w:val="110F1A98"/>
    <w:multiLevelType w:val="hybridMultilevel"/>
    <w:tmpl w:val="49663CA2"/>
    <w:lvl w:ilvl="0" w:tplc="FD2657A8">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73C85B90">
      <w:start w:val="1"/>
      <w:numFmt w:val="taiwaneseCountingThousand"/>
      <w:lvlText w:val="(%3)"/>
      <w:lvlJc w:val="left"/>
      <w:pPr>
        <w:tabs>
          <w:tab w:val="num" w:pos="1350"/>
        </w:tabs>
        <w:ind w:left="1350" w:hanging="390"/>
      </w:pPr>
      <w:rPr>
        <w:strike w:val="0"/>
        <w:dstrike w:val="0"/>
        <w:u w:val="none"/>
        <w:effect w:val="none"/>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75D74DB"/>
    <w:multiLevelType w:val="hybridMultilevel"/>
    <w:tmpl w:val="FF54EFEA"/>
    <w:lvl w:ilvl="0" w:tplc="04090015">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6A5FE5"/>
    <w:multiLevelType w:val="hybridMultilevel"/>
    <w:tmpl w:val="1D84DC80"/>
    <w:lvl w:ilvl="0" w:tplc="95242F52">
      <w:start w:val="1"/>
      <w:numFmt w:val="taiwaneseCountingThousand"/>
      <w:lvlText w:val="（%1）"/>
      <w:lvlJc w:val="left"/>
      <w:pPr>
        <w:ind w:left="2162" w:hanging="885"/>
      </w:pPr>
      <w:rPr>
        <w:rFonts w:hint="default"/>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28230B1C"/>
    <w:multiLevelType w:val="hybridMultilevel"/>
    <w:tmpl w:val="CDEC4E12"/>
    <w:lvl w:ilvl="0" w:tplc="D0C4AC64">
      <w:start w:val="1"/>
      <w:numFmt w:val="taiwaneseCountingThousand"/>
      <w:lvlText w:val="（%1）"/>
      <w:lvlJc w:val="left"/>
      <w:pPr>
        <w:ind w:left="1145" w:hanging="72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2A70357A"/>
    <w:multiLevelType w:val="hybridMultilevel"/>
    <w:tmpl w:val="1EFC19AE"/>
    <w:lvl w:ilvl="0" w:tplc="AAD2CC54">
      <w:start w:val="1"/>
      <w:numFmt w:val="taiwaneseCountingThousand"/>
      <w:lvlText w:val="（%1）"/>
      <w:lvlJc w:val="left"/>
      <w:pPr>
        <w:ind w:left="1200" w:hanging="720"/>
      </w:pPr>
      <w:rPr>
        <w:rFonts w:ascii="新細明體" w:eastAsia="新細明體" w:hAnsi="新細明體" w:hint="eastAsia"/>
        <w:b/>
        <w:shd w:val="pct15" w:color="auto" w:fill="FFFFF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BD703CB"/>
    <w:multiLevelType w:val="hybridMultilevel"/>
    <w:tmpl w:val="018A529A"/>
    <w:lvl w:ilvl="0" w:tplc="43A4803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2DD32941"/>
    <w:multiLevelType w:val="hybridMultilevel"/>
    <w:tmpl w:val="D51E83DE"/>
    <w:lvl w:ilvl="0" w:tplc="D0C4AC64">
      <w:start w:val="1"/>
      <w:numFmt w:val="taiwaneseCountingThousand"/>
      <w:lvlText w:val="（%1）"/>
      <w:lvlJc w:val="left"/>
      <w:pPr>
        <w:ind w:left="1145" w:hanging="72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30A74625"/>
    <w:multiLevelType w:val="hybridMultilevel"/>
    <w:tmpl w:val="941A523C"/>
    <w:lvl w:ilvl="0" w:tplc="D0C4AC64">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9">
    <w:nsid w:val="334A55E9"/>
    <w:multiLevelType w:val="hybridMultilevel"/>
    <w:tmpl w:val="462A2C56"/>
    <w:lvl w:ilvl="0" w:tplc="F612C36A">
      <w:start w:val="1"/>
      <w:numFmt w:val="taiwaneseCountingThousand"/>
      <w:lvlText w:val="(%1)"/>
      <w:lvlJc w:val="left"/>
      <w:pPr>
        <w:ind w:left="1038" w:hanging="48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0">
    <w:nsid w:val="33ED4B7B"/>
    <w:multiLevelType w:val="hybridMultilevel"/>
    <w:tmpl w:val="31DABF2C"/>
    <w:lvl w:ilvl="0" w:tplc="0E14925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4C44ED"/>
    <w:multiLevelType w:val="hybridMultilevel"/>
    <w:tmpl w:val="1FD44F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5D7464"/>
    <w:multiLevelType w:val="hybridMultilevel"/>
    <w:tmpl w:val="D3ECA84C"/>
    <w:lvl w:ilvl="0" w:tplc="CE32F286">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nsid w:val="6A8E0890"/>
    <w:multiLevelType w:val="hybridMultilevel"/>
    <w:tmpl w:val="416EAC20"/>
    <w:lvl w:ilvl="0" w:tplc="741A6CA6">
      <w:start w:val="1"/>
      <w:numFmt w:val="taiwaneseCountingThousand"/>
      <w:lvlText w:val="%1、"/>
      <w:lvlJc w:val="left"/>
      <w:pPr>
        <w:tabs>
          <w:tab w:val="num" w:pos="998"/>
        </w:tabs>
        <w:ind w:left="998" w:hanging="720"/>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AC35BBF"/>
    <w:multiLevelType w:val="hybridMultilevel"/>
    <w:tmpl w:val="BDD41E2C"/>
    <w:lvl w:ilvl="0" w:tplc="EE9C688E">
      <w:start w:val="1"/>
      <w:numFmt w:val="decimal"/>
      <w:lvlText w:val="%1."/>
      <w:lvlJc w:val="left"/>
      <w:pPr>
        <w:tabs>
          <w:tab w:val="num" w:pos="840"/>
        </w:tabs>
        <w:ind w:left="840" w:hanging="360"/>
      </w:pPr>
      <w:rPr>
        <w:rFonts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9"/>
  </w:num>
  <w:num w:numId="4">
    <w:abstractNumId w:val="6"/>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4"/>
  </w:num>
  <w:num w:numId="12">
    <w:abstractNumId w:val="5"/>
  </w:num>
  <w:num w:numId="13">
    <w:abstractNumId w:val="3"/>
  </w:num>
  <w:num w:numId="14">
    <w:abstractNumId w:val="11"/>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5EF"/>
    <w:rsid w:val="00000BB7"/>
    <w:rsid w:val="000054B1"/>
    <w:rsid w:val="00006139"/>
    <w:rsid w:val="000075C9"/>
    <w:rsid w:val="00007E42"/>
    <w:rsid w:val="00015F2D"/>
    <w:rsid w:val="0002323F"/>
    <w:rsid w:val="0003469E"/>
    <w:rsid w:val="000466AD"/>
    <w:rsid w:val="0004756E"/>
    <w:rsid w:val="000748CD"/>
    <w:rsid w:val="00074C24"/>
    <w:rsid w:val="00080591"/>
    <w:rsid w:val="000810E6"/>
    <w:rsid w:val="00082ED1"/>
    <w:rsid w:val="000835E9"/>
    <w:rsid w:val="000946FC"/>
    <w:rsid w:val="00097122"/>
    <w:rsid w:val="000A21B0"/>
    <w:rsid w:val="000A627A"/>
    <w:rsid w:val="000A7132"/>
    <w:rsid w:val="000A7658"/>
    <w:rsid w:val="000B55AA"/>
    <w:rsid w:val="000C4F8C"/>
    <w:rsid w:val="000C79C6"/>
    <w:rsid w:val="000E148C"/>
    <w:rsid w:val="000E3727"/>
    <w:rsid w:val="000F1374"/>
    <w:rsid w:val="000F1688"/>
    <w:rsid w:val="000F1AAA"/>
    <w:rsid w:val="000F2423"/>
    <w:rsid w:val="000F58DC"/>
    <w:rsid w:val="000F7715"/>
    <w:rsid w:val="001021DE"/>
    <w:rsid w:val="00125C2C"/>
    <w:rsid w:val="00126B26"/>
    <w:rsid w:val="00133532"/>
    <w:rsid w:val="00134803"/>
    <w:rsid w:val="00140A4F"/>
    <w:rsid w:val="00142495"/>
    <w:rsid w:val="00145EDE"/>
    <w:rsid w:val="00150FA0"/>
    <w:rsid w:val="001541D6"/>
    <w:rsid w:val="001555E2"/>
    <w:rsid w:val="00156F2A"/>
    <w:rsid w:val="0016049D"/>
    <w:rsid w:val="00166645"/>
    <w:rsid w:val="0017410A"/>
    <w:rsid w:val="001766E1"/>
    <w:rsid w:val="00176F56"/>
    <w:rsid w:val="0018162B"/>
    <w:rsid w:val="0018380A"/>
    <w:rsid w:val="00187E09"/>
    <w:rsid w:val="00190B13"/>
    <w:rsid w:val="001941FE"/>
    <w:rsid w:val="00194BE3"/>
    <w:rsid w:val="001A39AF"/>
    <w:rsid w:val="001A6799"/>
    <w:rsid w:val="001A72CE"/>
    <w:rsid w:val="001B36BF"/>
    <w:rsid w:val="001B4B70"/>
    <w:rsid w:val="001C33E9"/>
    <w:rsid w:val="001C4AC4"/>
    <w:rsid w:val="001C5140"/>
    <w:rsid w:val="001D446F"/>
    <w:rsid w:val="001D6078"/>
    <w:rsid w:val="001D69F1"/>
    <w:rsid w:val="001D777C"/>
    <w:rsid w:val="001E055B"/>
    <w:rsid w:val="001E0A5D"/>
    <w:rsid w:val="001E2A96"/>
    <w:rsid w:val="001E5539"/>
    <w:rsid w:val="001F62E6"/>
    <w:rsid w:val="00204B24"/>
    <w:rsid w:val="00207A4E"/>
    <w:rsid w:val="00211A28"/>
    <w:rsid w:val="002153F0"/>
    <w:rsid w:val="00216819"/>
    <w:rsid w:val="00220B7E"/>
    <w:rsid w:val="002215FD"/>
    <w:rsid w:val="00230C06"/>
    <w:rsid w:val="0023338F"/>
    <w:rsid w:val="00236E93"/>
    <w:rsid w:val="00241681"/>
    <w:rsid w:val="00246429"/>
    <w:rsid w:val="002475D7"/>
    <w:rsid w:val="00254CDD"/>
    <w:rsid w:val="00257F34"/>
    <w:rsid w:val="00265A6E"/>
    <w:rsid w:val="002724CE"/>
    <w:rsid w:val="002742D3"/>
    <w:rsid w:val="002864E0"/>
    <w:rsid w:val="0028739C"/>
    <w:rsid w:val="00297670"/>
    <w:rsid w:val="002A1460"/>
    <w:rsid w:val="002A5BB1"/>
    <w:rsid w:val="002A77BD"/>
    <w:rsid w:val="002B03D0"/>
    <w:rsid w:val="002B1491"/>
    <w:rsid w:val="002B297B"/>
    <w:rsid w:val="002B41F9"/>
    <w:rsid w:val="002B49EB"/>
    <w:rsid w:val="002B550C"/>
    <w:rsid w:val="002C4146"/>
    <w:rsid w:val="002C6176"/>
    <w:rsid w:val="002E6203"/>
    <w:rsid w:val="002F604F"/>
    <w:rsid w:val="00300B1B"/>
    <w:rsid w:val="00301F92"/>
    <w:rsid w:val="003054FA"/>
    <w:rsid w:val="00305615"/>
    <w:rsid w:val="003062B7"/>
    <w:rsid w:val="00310B3C"/>
    <w:rsid w:val="00310CDF"/>
    <w:rsid w:val="00311B1A"/>
    <w:rsid w:val="00316731"/>
    <w:rsid w:val="00327EE8"/>
    <w:rsid w:val="00332679"/>
    <w:rsid w:val="00332AFC"/>
    <w:rsid w:val="00335AD2"/>
    <w:rsid w:val="003603E9"/>
    <w:rsid w:val="00366912"/>
    <w:rsid w:val="00367F35"/>
    <w:rsid w:val="00375FF7"/>
    <w:rsid w:val="00381093"/>
    <w:rsid w:val="00384D76"/>
    <w:rsid w:val="00385E44"/>
    <w:rsid w:val="00386F4B"/>
    <w:rsid w:val="003912AD"/>
    <w:rsid w:val="003917B1"/>
    <w:rsid w:val="00393F0F"/>
    <w:rsid w:val="003972D9"/>
    <w:rsid w:val="003A3DF3"/>
    <w:rsid w:val="003A4A2C"/>
    <w:rsid w:val="003B1924"/>
    <w:rsid w:val="003B2C22"/>
    <w:rsid w:val="003B4F28"/>
    <w:rsid w:val="003B55EF"/>
    <w:rsid w:val="003C0739"/>
    <w:rsid w:val="003C326C"/>
    <w:rsid w:val="003C4A68"/>
    <w:rsid w:val="003E4832"/>
    <w:rsid w:val="003E574B"/>
    <w:rsid w:val="003F0768"/>
    <w:rsid w:val="003F74FA"/>
    <w:rsid w:val="00406D45"/>
    <w:rsid w:val="00412FB0"/>
    <w:rsid w:val="004165E8"/>
    <w:rsid w:val="004211C7"/>
    <w:rsid w:val="00423EAA"/>
    <w:rsid w:val="0043268C"/>
    <w:rsid w:val="00432AB3"/>
    <w:rsid w:val="004375C8"/>
    <w:rsid w:val="004435BD"/>
    <w:rsid w:val="0044514B"/>
    <w:rsid w:val="00450768"/>
    <w:rsid w:val="0045488A"/>
    <w:rsid w:val="0045775E"/>
    <w:rsid w:val="00462190"/>
    <w:rsid w:val="004636C1"/>
    <w:rsid w:val="004645B1"/>
    <w:rsid w:val="004649CD"/>
    <w:rsid w:val="0046648D"/>
    <w:rsid w:val="00466A22"/>
    <w:rsid w:val="004671F0"/>
    <w:rsid w:val="00477720"/>
    <w:rsid w:val="00481512"/>
    <w:rsid w:val="00485773"/>
    <w:rsid w:val="004977FE"/>
    <w:rsid w:val="004A089C"/>
    <w:rsid w:val="004A5F47"/>
    <w:rsid w:val="004A6F4B"/>
    <w:rsid w:val="004B059C"/>
    <w:rsid w:val="004C074E"/>
    <w:rsid w:val="004C25FF"/>
    <w:rsid w:val="004C4D34"/>
    <w:rsid w:val="004D111A"/>
    <w:rsid w:val="004D20BA"/>
    <w:rsid w:val="004D6337"/>
    <w:rsid w:val="004D744D"/>
    <w:rsid w:val="004E1A6F"/>
    <w:rsid w:val="004E5189"/>
    <w:rsid w:val="004F0FB2"/>
    <w:rsid w:val="004F1125"/>
    <w:rsid w:val="004F12E6"/>
    <w:rsid w:val="004F4A8F"/>
    <w:rsid w:val="004F4C97"/>
    <w:rsid w:val="004F69E4"/>
    <w:rsid w:val="004F791C"/>
    <w:rsid w:val="004F7B04"/>
    <w:rsid w:val="0050204F"/>
    <w:rsid w:val="00503879"/>
    <w:rsid w:val="00514331"/>
    <w:rsid w:val="0051575F"/>
    <w:rsid w:val="00531B71"/>
    <w:rsid w:val="0054243C"/>
    <w:rsid w:val="00542E56"/>
    <w:rsid w:val="00543495"/>
    <w:rsid w:val="00554564"/>
    <w:rsid w:val="00557735"/>
    <w:rsid w:val="00561556"/>
    <w:rsid w:val="005648F1"/>
    <w:rsid w:val="00565695"/>
    <w:rsid w:val="00573A57"/>
    <w:rsid w:val="0058045F"/>
    <w:rsid w:val="00580DD5"/>
    <w:rsid w:val="00582B26"/>
    <w:rsid w:val="0058454C"/>
    <w:rsid w:val="00586223"/>
    <w:rsid w:val="00590959"/>
    <w:rsid w:val="00594825"/>
    <w:rsid w:val="005B42FF"/>
    <w:rsid w:val="005D6256"/>
    <w:rsid w:val="005E3867"/>
    <w:rsid w:val="005E6B06"/>
    <w:rsid w:val="005E77D2"/>
    <w:rsid w:val="005F4109"/>
    <w:rsid w:val="006014FB"/>
    <w:rsid w:val="0060242B"/>
    <w:rsid w:val="00606F4C"/>
    <w:rsid w:val="00621972"/>
    <w:rsid w:val="00622DC5"/>
    <w:rsid w:val="00624E80"/>
    <w:rsid w:val="0062598A"/>
    <w:rsid w:val="00630D11"/>
    <w:rsid w:val="00634D07"/>
    <w:rsid w:val="00635961"/>
    <w:rsid w:val="00640043"/>
    <w:rsid w:val="0064212C"/>
    <w:rsid w:val="006431F3"/>
    <w:rsid w:val="00647BAD"/>
    <w:rsid w:val="00652DA1"/>
    <w:rsid w:val="0065376E"/>
    <w:rsid w:val="00653FAE"/>
    <w:rsid w:val="00656806"/>
    <w:rsid w:val="00657BAE"/>
    <w:rsid w:val="00660EC7"/>
    <w:rsid w:val="0066434F"/>
    <w:rsid w:val="00667B65"/>
    <w:rsid w:val="00667C6F"/>
    <w:rsid w:val="006725DF"/>
    <w:rsid w:val="0067290B"/>
    <w:rsid w:val="00692A48"/>
    <w:rsid w:val="0069474F"/>
    <w:rsid w:val="00694A86"/>
    <w:rsid w:val="006979A9"/>
    <w:rsid w:val="006A27EA"/>
    <w:rsid w:val="006A7997"/>
    <w:rsid w:val="006B033F"/>
    <w:rsid w:val="006B2EF4"/>
    <w:rsid w:val="006B5077"/>
    <w:rsid w:val="006D7CB4"/>
    <w:rsid w:val="006D7EA2"/>
    <w:rsid w:val="006E1CED"/>
    <w:rsid w:val="006E38E1"/>
    <w:rsid w:val="006E6CC8"/>
    <w:rsid w:val="006E7B4D"/>
    <w:rsid w:val="006F0492"/>
    <w:rsid w:val="006F1EDC"/>
    <w:rsid w:val="006F239B"/>
    <w:rsid w:val="006F3211"/>
    <w:rsid w:val="006F420C"/>
    <w:rsid w:val="006F487B"/>
    <w:rsid w:val="006F601B"/>
    <w:rsid w:val="00701D94"/>
    <w:rsid w:val="0070290D"/>
    <w:rsid w:val="00705559"/>
    <w:rsid w:val="00705B08"/>
    <w:rsid w:val="0071062C"/>
    <w:rsid w:val="00710F7B"/>
    <w:rsid w:val="007129EF"/>
    <w:rsid w:val="007141B2"/>
    <w:rsid w:val="00721D92"/>
    <w:rsid w:val="00725CEE"/>
    <w:rsid w:val="0072679C"/>
    <w:rsid w:val="00727595"/>
    <w:rsid w:val="007309B5"/>
    <w:rsid w:val="007314CE"/>
    <w:rsid w:val="007352B5"/>
    <w:rsid w:val="00737141"/>
    <w:rsid w:val="00737577"/>
    <w:rsid w:val="00740A7B"/>
    <w:rsid w:val="007523E2"/>
    <w:rsid w:val="007531A2"/>
    <w:rsid w:val="00760B3F"/>
    <w:rsid w:val="00760D83"/>
    <w:rsid w:val="007615D8"/>
    <w:rsid w:val="00762C51"/>
    <w:rsid w:val="00767E40"/>
    <w:rsid w:val="007835F1"/>
    <w:rsid w:val="00784549"/>
    <w:rsid w:val="00786197"/>
    <w:rsid w:val="007864F0"/>
    <w:rsid w:val="00795FEE"/>
    <w:rsid w:val="00796CC9"/>
    <w:rsid w:val="007A0778"/>
    <w:rsid w:val="007A32CF"/>
    <w:rsid w:val="007A39B0"/>
    <w:rsid w:val="007A5C2A"/>
    <w:rsid w:val="007B0A69"/>
    <w:rsid w:val="007B2F0F"/>
    <w:rsid w:val="007B50F9"/>
    <w:rsid w:val="007C69CD"/>
    <w:rsid w:val="007D7CE9"/>
    <w:rsid w:val="007E73CC"/>
    <w:rsid w:val="007F4B00"/>
    <w:rsid w:val="008077D1"/>
    <w:rsid w:val="00812067"/>
    <w:rsid w:val="00815205"/>
    <w:rsid w:val="0082251E"/>
    <w:rsid w:val="00823786"/>
    <w:rsid w:val="00830354"/>
    <w:rsid w:val="00831874"/>
    <w:rsid w:val="00832D5D"/>
    <w:rsid w:val="008349DE"/>
    <w:rsid w:val="008425DC"/>
    <w:rsid w:val="00843D9E"/>
    <w:rsid w:val="0084512F"/>
    <w:rsid w:val="0085186F"/>
    <w:rsid w:val="00862746"/>
    <w:rsid w:val="008747E7"/>
    <w:rsid w:val="008819B8"/>
    <w:rsid w:val="00892D6B"/>
    <w:rsid w:val="00893D39"/>
    <w:rsid w:val="00895510"/>
    <w:rsid w:val="008A1EE8"/>
    <w:rsid w:val="008A6CD9"/>
    <w:rsid w:val="008B015A"/>
    <w:rsid w:val="008B2650"/>
    <w:rsid w:val="008B3F7A"/>
    <w:rsid w:val="008C0B1B"/>
    <w:rsid w:val="008C2A9C"/>
    <w:rsid w:val="008C352D"/>
    <w:rsid w:val="008C3F66"/>
    <w:rsid w:val="008C47D6"/>
    <w:rsid w:val="008C4AC3"/>
    <w:rsid w:val="008C6607"/>
    <w:rsid w:val="008C72E8"/>
    <w:rsid w:val="008D21DC"/>
    <w:rsid w:val="008D27DD"/>
    <w:rsid w:val="008D30D0"/>
    <w:rsid w:val="008D3F23"/>
    <w:rsid w:val="008D587D"/>
    <w:rsid w:val="008F22FC"/>
    <w:rsid w:val="008F2DF9"/>
    <w:rsid w:val="009000D0"/>
    <w:rsid w:val="009110AA"/>
    <w:rsid w:val="0091470E"/>
    <w:rsid w:val="00921941"/>
    <w:rsid w:val="009225E8"/>
    <w:rsid w:val="009249B8"/>
    <w:rsid w:val="00932E76"/>
    <w:rsid w:val="009372D8"/>
    <w:rsid w:val="009405AE"/>
    <w:rsid w:val="009406E5"/>
    <w:rsid w:val="0094250E"/>
    <w:rsid w:val="00951A4B"/>
    <w:rsid w:val="0095597F"/>
    <w:rsid w:val="009568A2"/>
    <w:rsid w:val="00960EA7"/>
    <w:rsid w:val="00971133"/>
    <w:rsid w:val="00971D82"/>
    <w:rsid w:val="00971F38"/>
    <w:rsid w:val="00974418"/>
    <w:rsid w:val="00975190"/>
    <w:rsid w:val="009856E4"/>
    <w:rsid w:val="00985BC2"/>
    <w:rsid w:val="009903B8"/>
    <w:rsid w:val="009930CA"/>
    <w:rsid w:val="009A4B75"/>
    <w:rsid w:val="009A5538"/>
    <w:rsid w:val="009A62DB"/>
    <w:rsid w:val="009A67C5"/>
    <w:rsid w:val="009B62BB"/>
    <w:rsid w:val="009B6D4D"/>
    <w:rsid w:val="009C0303"/>
    <w:rsid w:val="009C7A33"/>
    <w:rsid w:val="009D213E"/>
    <w:rsid w:val="009D3561"/>
    <w:rsid w:val="009F289A"/>
    <w:rsid w:val="00A00AD9"/>
    <w:rsid w:val="00A0576D"/>
    <w:rsid w:val="00A12AF9"/>
    <w:rsid w:val="00A1487B"/>
    <w:rsid w:val="00A220B9"/>
    <w:rsid w:val="00A22568"/>
    <w:rsid w:val="00A23B7B"/>
    <w:rsid w:val="00A3627E"/>
    <w:rsid w:val="00A40ACD"/>
    <w:rsid w:val="00A4647B"/>
    <w:rsid w:val="00A475AC"/>
    <w:rsid w:val="00A53EA0"/>
    <w:rsid w:val="00A5568E"/>
    <w:rsid w:val="00A55DE9"/>
    <w:rsid w:val="00A57017"/>
    <w:rsid w:val="00A64712"/>
    <w:rsid w:val="00A65A74"/>
    <w:rsid w:val="00A70046"/>
    <w:rsid w:val="00A71E09"/>
    <w:rsid w:val="00A847C0"/>
    <w:rsid w:val="00A914B0"/>
    <w:rsid w:val="00A947BC"/>
    <w:rsid w:val="00A94BB4"/>
    <w:rsid w:val="00A96055"/>
    <w:rsid w:val="00AA23EA"/>
    <w:rsid w:val="00AA31A8"/>
    <w:rsid w:val="00AA7011"/>
    <w:rsid w:val="00AB44EE"/>
    <w:rsid w:val="00AC1BB0"/>
    <w:rsid w:val="00AC536E"/>
    <w:rsid w:val="00AC761C"/>
    <w:rsid w:val="00AD2CBF"/>
    <w:rsid w:val="00AD2E5F"/>
    <w:rsid w:val="00AD6A21"/>
    <w:rsid w:val="00AE218F"/>
    <w:rsid w:val="00AE5F1F"/>
    <w:rsid w:val="00AE65BC"/>
    <w:rsid w:val="00AE680F"/>
    <w:rsid w:val="00AE72CB"/>
    <w:rsid w:val="00AF2C0C"/>
    <w:rsid w:val="00AF305A"/>
    <w:rsid w:val="00AF3D65"/>
    <w:rsid w:val="00AF453B"/>
    <w:rsid w:val="00AF78C9"/>
    <w:rsid w:val="00AF7BAD"/>
    <w:rsid w:val="00B01148"/>
    <w:rsid w:val="00B02C2D"/>
    <w:rsid w:val="00B10C44"/>
    <w:rsid w:val="00B1621D"/>
    <w:rsid w:val="00B23490"/>
    <w:rsid w:val="00B2363F"/>
    <w:rsid w:val="00B239E0"/>
    <w:rsid w:val="00B34FF0"/>
    <w:rsid w:val="00B424A3"/>
    <w:rsid w:val="00B467D8"/>
    <w:rsid w:val="00B52EBE"/>
    <w:rsid w:val="00B55954"/>
    <w:rsid w:val="00B63F65"/>
    <w:rsid w:val="00B66260"/>
    <w:rsid w:val="00B70D3F"/>
    <w:rsid w:val="00B72F6C"/>
    <w:rsid w:val="00B94127"/>
    <w:rsid w:val="00BA5DE3"/>
    <w:rsid w:val="00BA63AB"/>
    <w:rsid w:val="00BA6650"/>
    <w:rsid w:val="00BC22A5"/>
    <w:rsid w:val="00BC40DE"/>
    <w:rsid w:val="00BC4445"/>
    <w:rsid w:val="00BC4C28"/>
    <w:rsid w:val="00BD054D"/>
    <w:rsid w:val="00BD22B1"/>
    <w:rsid w:val="00BD2369"/>
    <w:rsid w:val="00BD3A42"/>
    <w:rsid w:val="00BD3E91"/>
    <w:rsid w:val="00BE22F2"/>
    <w:rsid w:val="00BE378F"/>
    <w:rsid w:val="00BE3CCC"/>
    <w:rsid w:val="00BF227F"/>
    <w:rsid w:val="00BF6DDF"/>
    <w:rsid w:val="00C0589A"/>
    <w:rsid w:val="00C062ED"/>
    <w:rsid w:val="00C06390"/>
    <w:rsid w:val="00C07CF5"/>
    <w:rsid w:val="00C14728"/>
    <w:rsid w:val="00C16A7E"/>
    <w:rsid w:val="00C20F54"/>
    <w:rsid w:val="00C2237D"/>
    <w:rsid w:val="00C26F57"/>
    <w:rsid w:val="00C32822"/>
    <w:rsid w:val="00C42A0C"/>
    <w:rsid w:val="00C47091"/>
    <w:rsid w:val="00C529E9"/>
    <w:rsid w:val="00C54064"/>
    <w:rsid w:val="00C60674"/>
    <w:rsid w:val="00C60D89"/>
    <w:rsid w:val="00C62357"/>
    <w:rsid w:val="00C63159"/>
    <w:rsid w:val="00C66CCF"/>
    <w:rsid w:val="00C71BB7"/>
    <w:rsid w:val="00C73D66"/>
    <w:rsid w:val="00C742ED"/>
    <w:rsid w:val="00C92880"/>
    <w:rsid w:val="00C93245"/>
    <w:rsid w:val="00C94F70"/>
    <w:rsid w:val="00C95F89"/>
    <w:rsid w:val="00C96F3D"/>
    <w:rsid w:val="00CA3C79"/>
    <w:rsid w:val="00CA51F7"/>
    <w:rsid w:val="00CA6928"/>
    <w:rsid w:val="00CA6E5A"/>
    <w:rsid w:val="00CA76A5"/>
    <w:rsid w:val="00CB4076"/>
    <w:rsid w:val="00CB4827"/>
    <w:rsid w:val="00CB7226"/>
    <w:rsid w:val="00CC5B99"/>
    <w:rsid w:val="00CC6331"/>
    <w:rsid w:val="00CD582B"/>
    <w:rsid w:val="00CE270B"/>
    <w:rsid w:val="00CF0F5C"/>
    <w:rsid w:val="00CF1F2F"/>
    <w:rsid w:val="00CF4643"/>
    <w:rsid w:val="00CF5AD7"/>
    <w:rsid w:val="00CF7882"/>
    <w:rsid w:val="00D02406"/>
    <w:rsid w:val="00D038C6"/>
    <w:rsid w:val="00D06E5D"/>
    <w:rsid w:val="00D10F97"/>
    <w:rsid w:val="00D1695F"/>
    <w:rsid w:val="00D36F74"/>
    <w:rsid w:val="00D4328E"/>
    <w:rsid w:val="00D4509D"/>
    <w:rsid w:val="00D51351"/>
    <w:rsid w:val="00D51677"/>
    <w:rsid w:val="00D55D6F"/>
    <w:rsid w:val="00D56770"/>
    <w:rsid w:val="00D60056"/>
    <w:rsid w:val="00D607F0"/>
    <w:rsid w:val="00D6127D"/>
    <w:rsid w:val="00D63AC2"/>
    <w:rsid w:val="00D64A62"/>
    <w:rsid w:val="00D65EB5"/>
    <w:rsid w:val="00D707D5"/>
    <w:rsid w:val="00D70BA9"/>
    <w:rsid w:val="00D738D8"/>
    <w:rsid w:val="00D73C09"/>
    <w:rsid w:val="00D80FB1"/>
    <w:rsid w:val="00D821A5"/>
    <w:rsid w:val="00D84067"/>
    <w:rsid w:val="00D85436"/>
    <w:rsid w:val="00D85E18"/>
    <w:rsid w:val="00D86C7E"/>
    <w:rsid w:val="00D87116"/>
    <w:rsid w:val="00D91B6E"/>
    <w:rsid w:val="00D92E6E"/>
    <w:rsid w:val="00D92EBC"/>
    <w:rsid w:val="00D95EEC"/>
    <w:rsid w:val="00D974EF"/>
    <w:rsid w:val="00DA55D5"/>
    <w:rsid w:val="00DB177B"/>
    <w:rsid w:val="00DC0524"/>
    <w:rsid w:val="00DD4F26"/>
    <w:rsid w:val="00DD60ED"/>
    <w:rsid w:val="00DF3CE5"/>
    <w:rsid w:val="00DF528D"/>
    <w:rsid w:val="00E058D6"/>
    <w:rsid w:val="00E0708C"/>
    <w:rsid w:val="00E11898"/>
    <w:rsid w:val="00E11AFF"/>
    <w:rsid w:val="00E17CE9"/>
    <w:rsid w:val="00E205EB"/>
    <w:rsid w:val="00E22CD6"/>
    <w:rsid w:val="00E270AC"/>
    <w:rsid w:val="00E2789F"/>
    <w:rsid w:val="00E42C27"/>
    <w:rsid w:val="00E46243"/>
    <w:rsid w:val="00E5140C"/>
    <w:rsid w:val="00E545C9"/>
    <w:rsid w:val="00E636FD"/>
    <w:rsid w:val="00E70E7D"/>
    <w:rsid w:val="00E74316"/>
    <w:rsid w:val="00E769A2"/>
    <w:rsid w:val="00E801CD"/>
    <w:rsid w:val="00E875EC"/>
    <w:rsid w:val="00E9144A"/>
    <w:rsid w:val="00E958BC"/>
    <w:rsid w:val="00EA161F"/>
    <w:rsid w:val="00EA3F72"/>
    <w:rsid w:val="00EA4FA8"/>
    <w:rsid w:val="00EA78D6"/>
    <w:rsid w:val="00EB14BF"/>
    <w:rsid w:val="00EB3280"/>
    <w:rsid w:val="00EB43FC"/>
    <w:rsid w:val="00EB6E47"/>
    <w:rsid w:val="00EC0BA7"/>
    <w:rsid w:val="00EC3365"/>
    <w:rsid w:val="00EC4220"/>
    <w:rsid w:val="00EC78DB"/>
    <w:rsid w:val="00ED24E5"/>
    <w:rsid w:val="00ED7E8B"/>
    <w:rsid w:val="00EE6C0D"/>
    <w:rsid w:val="00EF2A15"/>
    <w:rsid w:val="00EF3D4D"/>
    <w:rsid w:val="00F0243D"/>
    <w:rsid w:val="00F04248"/>
    <w:rsid w:val="00F05E63"/>
    <w:rsid w:val="00F07F9B"/>
    <w:rsid w:val="00F10C87"/>
    <w:rsid w:val="00F15CF5"/>
    <w:rsid w:val="00F176DE"/>
    <w:rsid w:val="00F17731"/>
    <w:rsid w:val="00F17D8E"/>
    <w:rsid w:val="00F25B6F"/>
    <w:rsid w:val="00F2732C"/>
    <w:rsid w:val="00F30669"/>
    <w:rsid w:val="00F31254"/>
    <w:rsid w:val="00F4112F"/>
    <w:rsid w:val="00F42D31"/>
    <w:rsid w:val="00F5264C"/>
    <w:rsid w:val="00F526C0"/>
    <w:rsid w:val="00F529CB"/>
    <w:rsid w:val="00F64AE0"/>
    <w:rsid w:val="00F70999"/>
    <w:rsid w:val="00F71A89"/>
    <w:rsid w:val="00F84FA1"/>
    <w:rsid w:val="00F86420"/>
    <w:rsid w:val="00F94507"/>
    <w:rsid w:val="00F964E1"/>
    <w:rsid w:val="00FA3C42"/>
    <w:rsid w:val="00FA64CA"/>
    <w:rsid w:val="00FA7082"/>
    <w:rsid w:val="00FC2040"/>
    <w:rsid w:val="00FC378B"/>
    <w:rsid w:val="00FD5857"/>
    <w:rsid w:val="00FD7072"/>
    <w:rsid w:val="00FE0469"/>
    <w:rsid w:val="00FE43D3"/>
    <w:rsid w:val="00FE7237"/>
    <w:rsid w:val="00FF1791"/>
    <w:rsid w:val="00FF33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39B"/>
    <w:pPr>
      <w:widowControl w:val="0"/>
    </w:pPr>
    <w:rPr>
      <w:kern w:val="2"/>
      <w:sz w:val="24"/>
      <w:szCs w:val="24"/>
    </w:rPr>
  </w:style>
  <w:style w:type="paragraph" w:styleId="1">
    <w:name w:val="heading 1"/>
    <w:basedOn w:val="a"/>
    <w:link w:val="10"/>
    <w:uiPriority w:val="9"/>
    <w:qFormat/>
    <w:rsid w:val="009A67C5"/>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qFormat/>
    <w:rsid w:val="004F791C"/>
    <w:pPr>
      <w:keepNext/>
      <w:spacing w:line="720" w:lineRule="auto"/>
      <w:outlineLvl w:val="1"/>
    </w:pPr>
    <w:rPr>
      <w:rFonts w:ascii="Arial" w:hAnsi="Arial"/>
      <w:b/>
      <w:bCs/>
      <w:sz w:val="48"/>
      <w:szCs w:val="48"/>
    </w:rPr>
  </w:style>
  <w:style w:type="paragraph" w:styleId="3">
    <w:name w:val="heading 3"/>
    <w:basedOn w:val="a"/>
    <w:next w:val="a"/>
    <w:link w:val="30"/>
    <w:qFormat/>
    <w:rsid w:val="004F791C"/>
    <w:pPr>
      <w:keepNext/>
      <w:spacing w:line="720" w:lineRule="auto"/>
      <w:outlineLvl w:val="2"/>
    </w:pPr>
    <w:rPr>
      <w:rFonts w:ascii="Arial" w:hAnsi="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endnote text"/>
    <w:basedOn w:val="a"/>
    <w:link w:val="a4"/>
    <w:rsid w:val="003B55EF"/>
    <w:pPr>
      <w:snapToGrid w:val="0"/>
    </w:pPr>
  </w:style>
  <w:style w:type="character" w:styleId="a5">
    <w:name w:val="endnote reference"/>
    <w:rsid w:val="003B55EF"/>
    <w:rPr>
      <w:vertAlign w:val="superscript"/>
    </w:rPr>
  </w:style>
  <w:style w:type="paragraph" w:styleId="a6">
    <w:name w:val="Body Text"/>
    <w:basedOn w:val="a"/>
    <w:link w:val="a7"/>
    <w:rsid w:val="000748CD"/>
    <w:pPr>
      <w:spacing w:after="120"/>
    </w:pPr>
  </w:style>
  <w:style w:type="paragraph" w:styleId="a8">
    <w:name w:val="footer"/>
    <w:basedOn w:val="a"/>
    <w:link w:val="a9"/>
    <w:uiPriority w:val="99"/>
    <w:rsid w:val="00297670"/>
    <w:pPr>
      <w:tabs>
        <w:tab w:val="center" w:pos="4153"/>
        <w:tab w:val="right" w:pos="8306"/>
      </w:tabs>
      <w:snapToGrid w:val="0"/>
    </w:pPr>
    <w:rPr>
      <w:sz w:val="20"/>
      <w:szCs w:val="20"/>
    </w:rPr>
  </w:style>
  <w:style w:type="character" w:styleId="aa">
    <w:name w:val="page number"/>
    <w:basedOn w:val="a0"/>
    <w:rsid w:val="00297670"/>
  </w:style>
  <w:style w:type="paragraph" w:styleId="ab">
    <w:name w:val="header"/>
    <w:basedOn w:val="a"/>
    <w:link w:val="ac"/>
    <w:uiPriority w:val="99"/>
    <w:rsid w:val="00297670"/>
    <w:pPr>
      <w:tabs>
        <w:tab w:val="center" w:pos="4153"/>
        <w:tab w:val="right" w:pos="8306"/>
      </w:tabs>
      <w:snapToGrid w:val="0"/>
    </w:pPr>
    <w:rPr>
      <w:sz w:val="20"/>
      <w:szCs w:val="20"/>
    </w:rPr>
  </w:style>
  <w:style w:type="character" w:styleId="ad">
    <w:name w:val="Strong"/>
    <w:uiPriority w:val="22"/>
    <w:qFormat/>
    <w:rsid w:val="00710F7B"/>
    <w:rPr>
      <w:b/>
      <w:bCs/>
    </w:rPr>
  </w:style>
  <w:style w:type="paragraph" w:styleId="Web">
    <w:name w:val="Normal (Web)"/>
    <w:basedOn w:val="a"/>
    <w:rsid w:val="00710F7B"/>
    <w:pPr>
      <w:widowControl/>
      <w:spacing w:before="100" w:beforeAutospacing="1" w:after="100" w:afterAutospacing="1"/>
    </w:pPr>
    <w:rPr>
      <w:rFonts w:ascii="Arial Unicode MS" w:eastAsia="Arial Unicode MS" w:hAnsi="Arial Unicode MS" w:cs="Arial Unicode MS"/>
      <w:kern w:val="0"/>
    </w:rPr>
  </w:style>
  <w:style w:type="paragraph" w:styleId="ae">
    <w:name w:val="Body Text Indent"/>
    <w:basedOn w:val="a"/>
    <w:link w:val="af"/>
    <w:rsid w:val="00710F7B"/>
    <w:pPr>
      <w:ind w:leftChars="245" w:left="1120" w:hangingChars="190" w:hanging="532"/>
    </w:pPr>
    <w:rPr>
      <w:rFonts w:ascii="標楷體" w:eastAsia="標楷體"/>
      <w:sz w:val="28"/>
      <w:szCs w:val="20"/>
    </w:rPr>
  </w:style>
  <w:style w:type="paragraph" w:styleId="31">
    <w:name w:val="Body Text 3"/>
    <w:basedOn w:val="a"/>
    <w:link w:val="32"/>
    <w:rsid w:val="00D02406"/>
    <w:pPr>
      <w:adjustRightInd w:val="0"/>
      <w:spacing w:after="120"/>
      <w:textAlignment w:val="baseline"/>
    </w:pPr>
    <w:rPr>
      <w:rFonts w:ascii="Arial" w:eastAsia="標楷體" w:hAnsi="Arial"/>
      <w:sz w:val="16"/>
      <w:szCs w:val="16"/>
    </w:rPr>
  </w:style>
  <w:style w:type="table" w:styleId="af0">
    <w:name w:val="Table Grid"/>
    <w:basedOn w:val="a1"/>
    <w:rsid w:val="00BC444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72679C"/>
    <w:rPr>
      <w:rFonts w:ascii="標楷體" w:eastAsia="標楷體" w:hAnsi="標楷體"/>
      <w:sz w:val="28"/>
      <w:szCs w:val="28"/>
    </w:rPr>
  </w:style>
  <w:style w:type="paragraph" w:customStyle="1" w:styleId="11">
    <w:name w:val="條1"/>
    <w:basedOn w:val="a"/>
    <w:next w:val="a"/>
    <w:rsid w:val="0072679C"/>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1">
    <w:name w:val="款"/>
    <w:basedOn w:val="a"/>
    <w:rsid w:val="0072679C"/>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2">
    <w:name w:val="特殊項目符號"/>
    <w:basedOn w:val="a"/>
    <w:next w:val="a"/>
    <w:rsid w:val="0072679C"/>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3">
    <w:name w:val="條"/>
    <w:basedOn w:val="a"/>
    <w:rsid w:val="0072679C"/>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4">
    <w:name w:val="條文內文"/>
    <w:basedOn w:val="a"/>
    <w:next w:val="a"/>
    <w:rsid w:val="0072679C"/>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2">
    <w:name w:val="條文內文1"/>
    <w:basedOn w:val="a"/>
    <w:next w:val="a"/>
    <w:rsid w:val="0072679C"/>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5">
    <w:name w:val="章"/>
    <w:basedOn w:val="a"/>
    <w:rsid w:val="0072679C"/>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6">
    <w:name w:val="項"/>
    <w:basedOn w:val="a"/>
    <w:next w:val="a"/>
    <w:rsid w:val="0072679C"/>
    <w:pPr>
      <w:kinsoku w:val="0"/>
      <w:overflowPunct w:val="0"/>
      <w:autoSpaceDE w:val="0"/>
      <w:autoSpaceDN w:val="0"/>
      <w:ind w:left="100" w:hangingChars="100" w:hanging="100"/>
      <w:jc w:val="both"/>
      <w:textAlignment w:val="center"/>
    </w:pPr>
    <w:rPr>
      <w:rFonts w:ascii="華康細明體" w:eastAsia="華康細明體"/>
      <w:sz w:val="21"/>
    </w:rPr>
  </w:style>
  <w:style w:type="paragraph" w:styleId="af7">
    <w:name w:val="Date"/>
    <w:basedOn w:val="a"/>
    <w:next w:val="a"/>
    <w:link w:val="af8"/>
    <w:rsid w:val="0072679C"/>
    <w:pPr>
      <w:jc w:val="right"/>
    </w:pPr>
    <w:rPr>
      <w:rFonts w:ascii="標楷體" w:eastAsia="標楷體" w:hAnsi="標楷體"/>
      <w:bCs/>
      <w:color w:val="000000"/>
      <w:sz w:val="20"/>
      <w:szCs w:val="48"/>
    </w:rPr>
  </w:style>
  <w:style w:type="paragraph" w:styleId="af9">
    <w:name w:val="Block Text"/>
    <w:basedOn w:val="a"/>
    <w:rsid w:val="0072679C"/>
    <w:pPr>
      <w:snapToGrid w:val="0"/>
      <w:spacing w:beforeLines="50" w:afterLines="50" w:line="440" w:lineRule="atLeast"/>
      <w:ind w:left="-28" w:right="-289" w:firstLineChars="10" w:firstLine="28"/>
    </w:pPr>
    <w:rPr>
      <w:rFonts w:ascii="標楷體" w:eastAsia="標楷體" w:hAnsi="標楷體"/>
      <w:bCs/>
      <w:color w:val="000000"/>
      <w:kern w:val="0"/>
      <w:sz w:val="28"/>
      <w:szCs w:val="28"/>
    </w:rPr>
  </w:style>
  <w:style w:type="paragraph" w:styleId="23">
    <w:name w:val="Body Text Indent 2"/>
    <w:basedOn w:val="a"/>
    <w:link w:val="24"/>
    <w:rsid w:val="0072679C"/>
    <w:pPr>
      <w:snapToGrid w:val="0"/>
      <w:spacing w:line="460" w:lineRule="exact"/>
      <w:ind w:leftChars="674" w:left="2161" w:hangingChars="194" w:hanging="543"/>
      <w:jc w:val="both"/>
    </w:pPr>
    <w:rPr>
      <w:rFonts w:ascii="標楷體" w:eastAsia="標楷體" w:hAnsi="標楷體"/>
      <w:sz w:val="28"/>
      <w:szCs w:val="28"/>
    </w:rPr>
  </w:style>
  <w:style w:type="paragraph" w:styleId="33">
    <w:name w:val="Body Text Indent 3"/>
    <w:basedOn w:val="a"/>
    <w:link w:val="34"/>
    <w:rsid w:val="0072679C"/>
    <w:pPr>
      <w:ind w:leftChars="105" w:left="790" w:hangingChars="224" w:hanging="538"/>
      <w:jc w:val="both"/>
    </w:pPr>
    <w:rPr>
      <w:rFonts w:ascii="標楷體" w:eastAsia="標楷體" w:hAnsi="標楷體"/>
      <w:color w:val="000000"/>
      <w:szCs w:val="28"/>
    </w:rPr>
  </w:style>
  <w:style w:type="paragraph" w:styleId="afa">
    <w:name w:val="Salutation"/>
    <w:basedOn w:val="a"/>
    <w:next w:val="a"/>
    <w:link w:val="afb"/>
    <w:rsid w:val="0072679C"/>
    <w:pPr>
      <w:kinsoku w:val="0"/>
      <w:overflowPunct w:val="0"/>
      <w:autoSpaceDE w:val="0"/>
      <w:autoSpaceDN w:val="0"/>
      <w:jc w:val="both"/>
      <w:textAlignment w:val="center"/>
    </w:pPr>
    <w:rPr>
      <w:rFonts w:ascii="新細明體" w:hAnsi="新細明體"/>
      <w:kern w:val="0"/>
      <w:szCs w:val="20"/>
    </w:rPr>
  </w:style>
  <w:style w:type="paragraph" w:styleId="HTML">
    <w:name w:val="HTML Preformatted"/>
    <w:basedOn w:val="a"/>
    <w:link w:val="HTML0"/>
    <w:rsid w:val="007267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fc">
    <w:name w:val="Hyperlink"/>
    <w:rsid w:val="0072679C"/>
    <w:rPr>
      <w:color w:val="0000FF"/>
      <w:u w:val="single"/>
    </w:rPr>
  </w:style>
  <w:style w:type="paragraph" w:customStyle="1" w:styleId="BodyTextIndent2">
    <w:name w:val="Body Text Indent 2"/>
    <w:basedOn w:val="a"/>
    <w:rsid w:val="0072679C"/>
    <w:pPr>
      <w:autoSpaceDE w:val="0"/>
      <w:autoSpaceDN w:val="0"/>
      <w:adjustRightInd w:val="0"/>
      <w:ind w:left="480" w:hanging="480"/>
      <w:textAlignment w:val="baseline"/>
    </w:pPr>
    <w:rPr>
      <w:szCs w:val="20"/>
    </w:rPr>
  </w:style>
  <w:style w:type="paragraph" w:customStyle="1" w:styleId="xl37">
    <w:name w:val="xl37"/>
    <w:basedOn w:val="a"/>
    <w:rsid w:val="0072679C"/>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
    <w:rsid w:val="0072679C"/>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72679C"/>
    <w:rPr>
      <w:sz w:val="20"/>
      <w:szCs w:val="20"/>
    </w:rPr>
  </w:style>
  <w:style w:type="character" w:styleId="afd">
    <w:name w:val="FollowedHyperlink"/>
    <w:rsid w:val="0072679C"/>
    <w:rPr>
      <w:color w:val="800080"/>
      <w:u w:val="single"/>
    </w:rPr>
  </w:style>
  <w:style w:type="character" w:customStyle="1" w:styleId="til">
    <w:name w:val="til"/>
    <w:basedOn w:val="a0"/>
    <w:rsid w:val="0072679C"/>
  </w:style>
  <w:style w:type="paragraph" w:customStyle="1" w:styleId="inf">
    <w:name w:val="inf"/>
    <w:basedOn w:val="a"/>
    <w:rsid w:val="0072679C"/>
    <w:pPr>
      <w:widowControl/>
      <w:spacing w:before="100" w:beforeAutospacing="1" w:after="100" w:afterAutospacing="1" w:line="480" w:lineRule="auto"/>
    </w:pPr>
    <w:rPr>
      <w:rFonts w:ascii="Arial Unicode MS" w:eastAsia="Arial Unicode MS" w:hAnsi="Arial Unicode MS" w:cs="Arial Unicode MS"/>
      <w:kern w:val="0"/>
    </w:rPr>
  </w:style>
  <w:style w:type="character" w:styleId="HTML1">
    <w:name w:val="HTML Typewriter"/>
    <w:rsid w:val="0072679C"/>
    <w:rPr>
      <w:rFonts w:ascii="細明體" w:eastAsia="細明體" w:hAnsi="細明體" w:cs="細明體"/>
      <w:sz w:val="24"/>
      <w:szCs w:val="24"/>
    </w:rPr>
  </w:style>
  <w:style w:type="character" w:styleId="afe">
    <w:name w:val="Emphasis"/>
    <w:qFormat/>
    <w:rsid w:val="0072679C"/>
    <w:rPr>
      <w:b w:val="0"/>
      <w:bCs w:val="0"/>
      <w:i w:val="0"/>
      <w:iCs w:val="0"/>
      <w:color w:val="CC0033"/>
    </w:rPr>
  </w:style>
  <w:style w:type="paragraph" w:styleId="aff">
    <w:name w:val="Balloon Text"/>
    <w:basedOn w:val="a"/>
    <w:link w:val="aff0"/>
    <w:rsid w:val="001A39AF"/>
    <w:rPr>
      <w:rFonts w:ascii="Cambria" w:hAnsi="Cambria"/>
      <w:sz w:val="18"/>
      <w:szCs w:val="18"/>
    </w:rPr>
  </w:style>
  <w:style w:type="character" w:customStyle="1" w:styleId="aff0">
    <w:name w:val="註解方塊文字 字元"/>
    <w:link w:val="aff"/>
    <w:rsid w:val="001A39AF"/>
    <w:rPr>
      <w:rFonts w:ascii="Cambria" w:eastAsia="新細明體" w:hAnsi="Cambria" w:cs="Times New Roman"/>
      <w:kern w:val="2"/>
      <w:sz w:val="18"/>
      <w:szCs w:val="18"/>
    </w:rPr>
  </w:style>
  <w:style w:type="character" w:customStyle="1" w:styleId="a7">
    <w:name w:val="本文 字元"/>
    <w:link w:val="a6"/>
    <w:rsid w:val="001A39AF"/>
    <w:rPr>
      <w:kern w:val="2"/>
      <w:sz w:val="24"/>
      <w:szCs w:val="24"/>
    </w:rPr>
  </w:style>
  <w:style w:type="paragraph" w:styleId="aff1">
    <w:name w:val="List Paragraph"/>
    <w:basedOn w:val="a"/>
    <w:uiPriority w:val="34"/>
    <w:qFormat/>
    <w:rsid w:val="00CF4643"/>
    <w:pPr>
      <w:ind w:leftChars="200" w:left="480"/>
    </w:pPr>
    <w:rPr>
      <w:rFonts w:ascii="Calibri" w:hAnsi="Calibri"/>
      <w:szCs w:val="22"/>
    </w:rPr>
  </w:style>
  <w:style w:type="paragraph" w:customStyle="1" w:styleId="cjk">
    <w:name w:val="cjk"/>
    <w:basedOn w:val="a"/>
    <w:rsid w:val="00CF4643"/>
    <w:pPr>
      <w:widowControl/>
      <w:spacing w:before="100" w:beforeAutospacing="1" w:after="119"/>
    </w:pPr>
    <w:rPr>
      <w:rFonts w:ascii="新細明體" w:hAnsi="新細明體" w:cs="新細明體"/>
      <w:kern w:val="0"/>
    </w:rPr>
  </w:style>
  <w:style w:type="paragraph" w:customStyle="1" w:styleId="ListParagraph">
    <w:name w:val="List Paragraph"/>
    <w:basedOn w:val="a"/>
    <w:rsid w:val="00CF4643"/>
    <w:pPr>
      <w:ind w:leftChars="200" w:left="480"/>
    </w:pPr>
    <w:rPr>
      <w:rFonts w:ascii="Calibri" w:hAnsi="Calibri"/>
      <w:szCs w:val="22"/>
    </w:rPr>
  </w:style>
  <w:style w:type="character" w:customStyle="1" w:styleId="fontstyle1">
    <w:name w:val="fontstyle1"/>
    <w:rsid w:val="00CF4643"/>
    <w:rPr>
      <w:color w:val="000000"/>
    </w:rPr>
  </w:style>
  <w:style w:type="character" w:customStyle="1" w:styleId="style11">
    <w:name w:val="style11"/>
    <w:rsid w:val="00CF4643"/>
    <w:rPr>
      <w:sz w:val="24"/>
      <w:szCs w:val="24"/>
    </w:rPr>
  </w:style>
  <w:style w:type="character" w:customStyle="1" w:styleId="gi">
    <w:name w:val="gi"/>
    <w:rsid w:val="00CF4643"/>
  </w:style>
  <w:style w:type="character" w:customStyle="1" w:styleId="10">
    <w:name w:val="標題 1 字元"/>
    <w:link w:val="1"/>
    <w:uiPriority w:val="9"/>
    <w:rsid w:val="009A67C5"/>
    <w:rPr>
      <w:rFonts w:ascii="新細明體" w:hAnsi="新細明體" w:cs="新細明體"/>
      <w:b/>
      <w:bCs/>
      <w:kern w:val="36"/>
      <w:sz w:val="48"/>
      <w:szCs w:val="48"/>
    </w:rPr>
  </w:style>
  <w:style w:type="character" w:customStyle="1" w:styleId="a9">
    <w:name w:val="頁尾 字元"/>
    <w:link w:val="a8"/>
    <w:uiPriority w:val="99"/>
    <w:rsid w:val="00E70E7D"/>
    <w:rPr>
      <w:kern w:val="2"/>
    </w:rPr>
  </w:style>
  <w:style w:type="character" w:customStyle="1" w:styleId="dialogtext1">
    <w:name w:val="dialog_text1"/>
    <w:rsid w:val="00E70E7D"/>
    <w:rPr>
      <w:rFonts w:ascii="sөũ" w:hAnsi="sөũ" w:hint="default"/>
      <w:color w:val="000000"/>
      <w:sz w:val="24"/>
      <w:szCs w:val="24"/>
    </w:rPr>
  </w:style>
  <w:style w:type="character" w:customStyle="1" w:styleId="ac">
    <w:name w:val="頁首 字元"/>
    <w:link w:val="ab"/>
    <w:uiPriority w:val="99"/>
    <w:rsid w:val="00895510"/>
    <w:rPr>
      <w:kern w:val="2"/>
    </w:rPr>
  </w:style>
  <w:style w:type="character" w:customStyle="1" w:styleId="t31">
    <w:name w:val="t31"/>
    <w:rsid w:val="00895510"/>
    <w:rPr>
      <w:rFonts w:ascii="Verdana" w:hAnsi="Verdana" w:hint="default"/>
      <w:b/>
      <w:bCs/>
      <w:color w:val="EA68A2"/>
    </w:rPr>
  </w:style>
  <w:style w:type="paragraph" w:customStyle="1" w:styleId="aff2">
    <w:name w:val="字元 字元 字元"/>
    <w:basedOn w:val="a"/>
    <w:rsid w:val="00895510"/>
    <w:pPr>
      <w:widowControl/>
      <w:spacing w:after="160" w:line="240" w:lineRule="exact"/>
    </w:pPr>
    <w:rPr>
      <w:rFonts w:ascii="Verdana" w:hAnsi="Verdana"/>
      <w:kern w:val="0"/>
      <w:sz w:val="20"/>
      <w:szCs w:val="20"/>
      <w:lang w:eastAsia="en-US"/>
    </w:rPr>
  </w:style>
  <w:style w:type="paragraph" w:customStyle="1" w:styleId="aff3">
    <w:name w:val="字元"/>
    <w:basedOn w:val="a"/>
    <w:rsid w:val="00895510"/>
    <w:pPr>
      <w:widowControl/>
      <w:spacing w:after="160" w:line="240" w:lineRule="exact"/>
    </w:pPr>
    <w:rPr>
      <w:rFonts w:ascii="Verdana" w:hAnsi="Verdana"/>
      <w:kern w:val="0"/>
      <w:sz w:val="20"/>
      <w:szCs w:val="20"/>
      <w:lang w:eastAsia="en-US"/>
    </w:rPr>
  </w:style>
  <w:style w:type="character" w:customStyle="1" w:styleId="HTML0">
    <w:name w:val="HTML 預設格式 字元"/>
    <w:link w:val="HTML"/>
    <w:rsid w:val="00895510"/>
    <w:rPr>
      <w:rFonts w:ascii="Arial Unicode MS" w:eastAsia="Arial Unicode MS" w:hAnsi="Arial Unicode MS"/>
    </w:rPr>
  </w:style>
  <w:style w:type="paragraph" w:customStyle="1" w:styleId="13">
    <w:name w:val="字元 字元 字元 字元 字元 字元 字元 字元1 字元 字元 字元 字元"/>
    <w:basedOn w:val="a"/>
    <w:rsid w:val="00895510"/>
    <w:pPr>
      <w:widowControl/>
      <w:spacing w:after="160" w:line="240" w:lineRule="exact"/>
    </w:pPr>
    <w:rPr>
      <w:rFonts w:ascii="Verdana" w:hAnsi="Verdana"/>
      <w:kern w:val="0"/>
      <w:sz w:val="20"/>
      <w:szCs w:val="20"/>
      <w:lang w:eastAsia="en-US"/>
    </w:rPr>
  </w:style>
  <w:style w:type="paragraph" w:customStyle="1" w:styleId="aff4">
    <w:name w:val="a"/>
    <w:basedOn w:val="a"/>
    <w:rsid w:val="00895510"/>
    <w:pPr>
      <w:widowControl/>
      <w:spacing w:before="100" w:beforeAutospacing="1" w:after="100" w:afterAutospacing="1"/>
    </w:pPr>
    <w:rPr>
      <w:rFonts w:ascii="新細明體" w:hAnsi="新細明體" w:cs="新細明體"/>
      <w:kern w:val="0"/>
    </w:rPr>
  </w:style>
  <w:style w:type="character" w:customStyle="1" w:styleId="24">
    <w:name w:val="本文縮排 2 字元"/>
    <w:link w:val="23"/>
    <w:rsid w:val="00895510"/>
    <w:rPr>
      <w:rFonts w:ascii="標楷體" w:eastAsia="標楷體" w:hAnsi="標楷體"/>
      <w:kern w:val="2"/>
      <w:sz w:val="28"/>
      <w:szCs w:val="28"/>
    </w:rPr>
  </w:style>
  <w:style w:type="character" w:customStyle="1" w:styleId="34">
    <w:name w:val="本文縮排 3 字元"/>
    <w:link w:val="33"/>
    <w:rsid w:val="00895510"/>
    <w:rPr>
      <w:rFonts w:ascii="標楷體" w:eastAsia="標楷體" w:hAnsi="標楷體"/>
      <w:color w:val="000000"/>
      <w:kern w:val="2"/>
      <w:sz w:val="24"/>
      <w:szCs w:val="28"/>
    </w:rPr>
  </w:style>
  <w:style w:type="paragraph" w:styleId="aff5">
    <w:name w:val="annotation text"/>
    <w:basedOn w:val="a"/>
    <w:link w:val="aff6"/>
    <w:rsid w:val="00895510"/>
  </w:style>
  <w:style w:type="character" w:customStyle="1" w:styleId="aff6">
    <w:name w:val="註解文字 字元"/>
    <w:link w:val="aff5"/>
    <w:rsid w:val="00895510"/>
    <w:rPr>
      <w:kern w:val="2"/>
      <w:sz w:val="24"/>
      <w:szCs w:val="24"/>
    </w:rPr>
  </w:style>
  <w:style w:type="character" w:customStyle="1" w:styleId="af">
    <w:name w:val="本文縮排 字元"/>
    <w:link w:val="ae"/>
    <w:rsid w:val="00895510"/>
    <w:rPr>
      <w:rFonts w:ascii="標楷體" w:eastAsia="標楷體"/>
      <w:kern w:val="2"/>
      <w:sz w:val="28"/>
    </w:rPr>
  </w:style>
  <w:style w:type="paragraph" w:customStyle="1" w:styleId="210">
    <w:name w:val="本文 21"/>
    <w:basedOn w:val="a"/>
    <w:rsid w:val="00895510"/>
    <w:pPr>
      <w:suppressAutoHyphens/>
      <w:spacing w:line="500" w:lineRule="exact"/>
      <w:jc w:val="both"/>
    </w:pPr>
    <w:rPr>
      <w:rFonts w:ascii="標楷體" w:eastAsia="標楷體" w:hAnsi="標楷體"/>
      <w:b/>
      <w:kern w:val="1"/>
      <w:sz w:val="44"/>
      <w:szCs w:val="20"/>
      <w:lang w:eastAsia="ar-SA"/>
    </w:rPr>
  </w:style>
  <w:style w:type="paragraph" w:customStyle="1" w:styleId="1-1-1">
    <w:name w:val="1-1-1"/>
    <w:basedOn w:val="a"/>
    <w:rsid w:val="00895510"/>
    <w:pPr>
      <w:spacing w:line="370" w:lineRule="exact"/>
      <w:ind w:left="1445" w:hanging="680"/>
      <w:jc w:val="both"/>
    </w:pPr>
    <w:rPr>
      <w:rFonts w:eastAsia="標楷體"/>
      <w:szCs w:val="20"/>
    </w:rPr>
  </w:style>
  <w:style w:type="paragraph" w:customStyle="1" w:styleId="aff7">
    <w:name w:val="壹"/>
    <w:basedOn w:val="a"/>
    <w:rsid w:val="00895510"/>
    <w:pPr>
      <w:spacing w:line="600" w:lineRule="exact"/>
      <w:ind w:left="1438" w:rightChars="-34" w:right="-82" w:hanging="1438"/>
      <w:jc w:val="both"/>
    </w:pPr>
    <w:rPr>
      <w:rFonts w:ascii="標楷體" w:eastAsia="標楷體" w:hAnsi="標楷體"/>
      <w:bCs/>
      <w:sz w:val="28"/>
      <w:szCs w:val="28"/>
    </w:rPr>
  </w:style>
  <w:style w:type="character" w:customStyle="1" w:styleId="20">
    <w:name w:val="標題 2 字元"/>
    <w:link w:val="2"/>
    <w:rsid w:val="004F791C"/>
    <w:rPr>
      <w:rFonts w:ascii="Arial" w:hAnsi="Arial"/>
      <w:b/>
      <w:bCs/>
      <w:kern w:val="2"/>
      <w:sz w:val="48"/>
      <w:szCs w:val="48"/>
    </w:rPr>
  </w:style>
  <w:style w:type="character" w:customStyle="1" w:styleId="30">
    <w:name w:val="標題 3 字元"/>
    <w:link w:val="3"/>
    <w:rsid w:val="004F791C"/>
    <w:rPr>
      <w:rFonts w:ascii="Arial" w:hAnsi="Arial"/>
      <w:b/>
      <w:bCs/>
      <w:kern w:val="2"/>
      <w:sz w:val="36"/>
      <w:szCs w:val="36"/>
    </w:rPr>
  </w:style>
  <w:style w:type="numbering" w:customStyle="1" w:styleId="14">
    <w:name w:val="無清單1"/>
    <w:next w:val="a2"/>
    <w:uiPriority w:val="99"/>
    <w:semiHidden/>
    <w:unhideWhenUsed/>
    <w:rsid w:val="004F791C"/>
  </w:style>
  <w:style w:type="character" w:customStyle="1" w:styleId="22">
    <w:name w:val="本文 2 字元"/>
    <w:link w:val="21"/>
    <w:rsid w:val="004F791C"/>
    <w:rPr>
      <w:rFonts w:ascii="標楷體" w:eastAsia="標楷體" w:hAnsi="標楷體"/>
      <w:kern w:val="2"/>
      <w:sz w:val="28"/>
      <w:szCs w:val="28"/>
    </w:rPr>
  </w:style>
  <w:style w:type="character" w:customStyle="1" w:styleId="af8">
    <w:name w:val="日期 字元"/>
    <w:link w:val="af7"/>
    <w:rsid w:val="004F791C"/>
    <w:rPr>
      <w:rFonts w:ascii="標楷體" w:eastAsia="標楷體" w:hAnsi="標楷體"/>
      <w:bCs/>
      <w:color w:val="000000"/>
      <w:kern w:val="2"/>
      <w:szCs w:val="48"/>
    </w:rPr>
  </w:style>
  <w:style w:type="character" w:customStyle="1" w:styleId="32">
    <w:name w:val="本文 3 字元"/>
    <w:link w:val="31"/>
    <w:rsid w:val="004F791C"/>
    <w:rPr>
      <w:rFonts w:ascii="Arial" w:eastAsia="標楷體" w:hAnsi="Arial"/>
      <w:kern w:val="2"/>
      <w:sz w:val="16"/>
      <w:szCs w:val="16"/>
    </w:rPr>
  </w:style>
  <w:style w:type="character" w:customStyle="1" w:styleId="afb">
    <w:name w:val="問候 字元"/>
    <w:link w:val="afa"/>
    <w:rsid w:val="004F791C"/>
    <w:rPr>
      <w:rFonts w:ascii="新細明體" w:hAnsi="新細明體"/>
      <w:sz w:val="24"/>
    </w:rPr>
  </w:style>
  <w:style w:type="paragraph" w:customStyle="1" w:styleId="211">
    <w:name w:val="本文縮排 21"/>
    <w:basedOn w:val="a"/>
    <w:rsid w:val="004F791C"/>
    <w:pPr>
      <w:autoSpaceDE w:val="0"/>
      <w:autoSpaceDN w:val="0"/>
      <w:adjustRightInd w:val="0"/>
      <w:ind w:left="480" w:hanging="480"/>
      <w:textAlignment w:val="baseline"/>
    </w:pPr>
    <w:rPr>
      <w:szCs w:val="20"/>
    </w:rPr>
  </w:style>
  <w:style w:type="character" w:customStyle="1" w:styleId="aff8">
    <w:name w:val="字元 字元"/>
    <w:rsid w:val="004F791C"/>
    <w:rPr>
      <w:rFonts w:ascii="Arial" w:eastAsia="新細明體" w:hAnsi="Arial"/>
      <w:kern w:val="2"/>
      <w:sz w:val="18"/>
      <w:szCs w:val="18"/>
      <w:lang w:val="en-US" w:eastAsia="zh-TW" w:bidi="ar-SA"/>
    </w:rPr>
  </w:style>
  <w:style w:type="character" w:customStyle="1" w:styleId="25">
    <w:name w:val="字元 字元2"/>
    <w:rsid w:val="004F791C"/>
    <w:rPr>
      <w:rFonts w:eastAsia="新細明體"/>
      <w:kern w:val="2"/>
      <w:lang w:val="en-US" w:eastAsia="zh-TW" w:bidi="ar-SA"/>
    </w:rPr>
  </w:style>
  <w:style w:type="paragraph" w:customStyle="1" w:styleId="c18">
    <w:name w:val="c18"/>
    <w:basedOn w:val="a"/>
    <w:rsid w:val="004F791C"/>
    <w:pPr>
      <w:widowControl/>
      <w:spacing w:before="100" w:beforeAutospacing="1" w:after="100" w:afterAutospacing="1"/>
      <w:ind w:left="552" w:hanging="552"/>
    </w:pPr>
    <w:rPr>
      <w:rFonts w:ascii="標楷體" w:eastAsia="標楷體" w:hint="eastAsia"/>
      <w:kern w:val="0"/>
      <w:sz w:val="36"/>
      <w:szCs w:val="36"/>
    </w:rPr>
  </w:style>
  <w:style w:type="paragraph" w:customStyle="1" w:styleId="aff9">
    <w:name w:val="公告條列"/>
    <w:basedOn w:val="a"/>
    <w:rsid w:val="004F791C"/>
    <w:pPr>
      <w:tabs>
        <w:tab w:val="num" w:pos="360"/>
      </w:tabs>
      <w:spacing w:line="480" w:lineRule="exact"/>
      <w:ind w:left="1503" w:hanging="596"/>
      <w:jc w:val="both"/>
    </w:pPr>
    <w:rPr>
      <w:sz w:val="30"/>
    </w:rPr>
  </w:style>
  <w:style w:type="paragraph" w:customStyle="1" w:styleId="15">
    <w:name w:val="內文1"/>
    <w:rsid w:val="004F791C"/>
    <w:pPr>
      <w:widowControl w:val="0"/>
      <w:adjustRightInd w:val="0"/>
      <w:spacing w:line="360" w:lineRule="atLeast"/>
      <w:textAlignment w:val="baseline"/>
    </w:pPr>
    <w:rPr>
      <w:rFonts w:ascii="細明體" w:eastAsia="細明體"/>
      <w:noProof/>
      <w:sz w:val="24"/>
    </w:rPr>
  </w:style>
  <w:style w:type="paragraph" w:customStyle="1" w:styleId="Default">
    <w:name w:val="Default"/>
    <w:rsid w:val="004F791C"/>
    <w:pPr>
      <w:widowControl w:val="0"/>
      <w:autoSpaceDE w:val="0"/>
      <w:autoSpaceDN w:val="0"/>
      <w:adjustRightInd w:val="0"/>
    </w:pPr>
    <w:rPr>
      <w:color w:val="000000"/>
      <w:sz w:val="24"/>
      <w:szCs w:val="24"/>
    </w:rPr>
  </w:style>
  <w:style w:type="paragraph" w:customStyle="1" w:styleId="xl93">
    <w:name w:val="xl93"/>
    <w:basedOn w:val="a"/>
    <w:rsid w:val="004F791C"/>
    <w:pPr>
      <w:widowControl/>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16">
    <w:name w:val="字元 字元 字元 字元1"/>
    <w:basedOn w:val="a"/>
    <w:rsid w:val="004F791C"/>
    <w:pPr>
      <w:widowControl/>
    </w:pPr>
    <w:rPr>
      <w:rFonts w:ascii="Arial" w:eastAsia="Times New Roman" w:hAnsi="Arial" w:cs="Arial"/>
      <w:kern w:val="0"/>
      <w:sz w:val="22"/>
      <w:szCs w:val="22"/>
      <w:lang w:val="en-AU" w:eastAsia="en-US"/>
    </w:rPr>
  </w:style>
  <w:style w:type="character" w:customStyle="1" w:styleId="bks2">
    <w:name w:val="bks2"/>
    <w:rsid w:val="004F791C"/>
  </w:style>
  <w:style w:type="paragraph" w:customStyle="1" w:styleId="affa">
    <w:name w:val="表文"/>
    <w:rsid w:val="004F791C"/>
    <w:pPr>
      <w:tabs>
        <w:tab w:val="left" w:pos="152"/>
      </w:tabs>
      <w:spacing w:line="300" w:lineRule="exact"/>
      <w:jc w:val="both"/>
    </w:pPr>
    <w:rPr>
      <w:rFonts w:eastAsia="標楷體"/>
      <w:color w:val="0000FF"/>
      <w:sz w:val="24"/>
    </w:rPr>
  </w:style>
  <w:style w:type="paragraph" w:customStyle="1" w:styleId="17">
    <w:name w:val="字元 字元1"/>
    <w:basedOn w:val="a"/>
    <w:rsid w:val="004F791C"/>
    <w:pPr>
      <w:widowControl/>
      <w:spacing w:after="160" w:line="240" w:lineRule="exact"/>
    </w:pPr>
    <w:rPr>
      <w:rFonts w:ascii="Verdana" w:hAnsi="Verdana"/>
      <w:kern w:val="0"/>
      <w:sz w:val="20"/>
      <w:szCs w:val="20"/>
      <w:lang w:eastAsia="en-US"/>
    </w:rPr>
  </w:style>
  <w:style w:type="paragraph" w:customStyle="1" w:styleId="affb">
    <w:name w:val="主旨"/>
    <w:basedOn w:val="ae"/>
    <w:rsid w:val="004F791C"/>
    <w:pPr>
      <w:snapToGrid w:val="0"/>
      <w:spacing w:line="500" w:lineRule="exact"/>
      <w:ind w:leftChars="0" w:left="0" w:firstLineChars="0" w:firstLine="0"/>
    </w:pPr>
    <w:rPr>
      <w:rFonts w:ascii="Arial" w:hAnsi="Arial" w:cs="Arial"/>
      <w:sz w:val="32"/>
      <w:szCs w:val="32"/>
    </w:rPr>
  </w:style>
  <w:style w:type="paragraph" w:customStyle="1" w:styleId="affc">
    <w:name w:val="結論條列"/>
    <w:basedOn w:val="a"/>
    <w:rsid w:val="004F791C"/>
    <w:pPr>
      <w:spacing w:line="440" w:lineRule="exact"/>
      <w:ind w:leftChars="600" w:left="2338" w:hangingChars="112" w:hanging="358"/>
      <w:jc w:val="both"/>
    </w:pPr>
    <w:rPr>
      <w:rFonts w:ascii="標楷體" w:eastAsia="標楷體" w:hAnsi="標楷體"/>
      <w:sz w:val="32"/>
    </w:rPr>
  </w:style>
  <w:style w:type="paragraph" w:styleId="affd">
    <w:name w:val="List"/>
    <w:basedOn w:val="a"/>
    <w:rsid w:val="004F791C"/>
    <w:pPr>
      <w:ind w:leftChars="200" w:left="100" w:hangingChars="200" w:hanging="200"/>
    </w:pPr>
  </w:style>
  <w:style w:type="character" w:customStyle="1" w:styleId="au1">
    <w:name w:val="au1"/>
    <w:rsid w:val="004F791C"/>
    <w:rPr>
      <w:rFonts w:ascii="Verdana" w:hAnsi="Verdana" w:hint="default"/>
      <w:sz w:val="17"/>
      <w:szCs w:val="17"/>
    </w:rPr>
  </w:style>
  <w:style w:type="character" w:customStyle="1" w:styleId="ti1">
    <w:name w:val="ti1"/>
    <w:rsid w:val="004F791C"/>
    <w:rPr>
      <w:rFonts w:ascii="Arial Unicode MS" w:eastAsia="Arial Unicode MS" w:hAnsi="Arial Unicode MS" w:cs="Arial Unicode MS" w:hint="eastAsia"/>
      <w:strike w:val="0"/>
      <w:dstrike w:val="0"/>
      <w:color w:val="000000"/>
      <w:sz w:val="20"/>
      <w:szCs w:val="20"/>
      <w:u w:val="none"/>
      <w:effect w:val="none"/>
    </w:rPr>
  </w:style>
  <w:style w:type="character" w:customStyle="1" w:styleId="hit2">
    <w:name w:val="hit2"/>
    <w:rsid w:val="004F791C"/>
    <w:rPr>
      <w:b/>
      <w:bCs/>
      <w:i/>
      <w:iCs/>
      <w:color w:val="000000"/>
      <w:sz w:val="17"/>
      <w:szCs w:val="17"/>
    </w:rPr>
  </w:style>
  <w:style w:type="character" w:customStyle="1" w:styleId="so">
    <w:name w:val="so"/>
    <w:rsid w:val="004F791C"/>
  </w:style>
  <w:style w:type="character" w:customStyle="1" w:styleId="jn1">
    <w:name w:val="jn1"/>
    <w:rsid w:val="004F791C"/>
    <w:rPr>
      <w:rFonts w:ascii="Verdana" w:hAnsi="Verdana" w:hint="default"/>
      <w:i/>
      <w:iCs/>
      <w:strike w:val="0"/>
      <w:dstrike w:val="0"/>
      <w:color w:val="000000"/>
      <w:sz w:val="17"/>
      <w:szCs w:val="17"/>
      <w:u w:val="none"/>
      <w:effect w:val="none"/>
    </w:rPr>
  </w:style>
  <w:style w:type="character" w:customStyle="1" w:styleId="ji1">
    <w:name w:val="ji1"/>
    <w:rsid w:val="004F791C"/>
    <w:rPr>
      <w:rFonts w:ascii="Verdana" w:hAnsi="Verdana" w:hint="default"/>
      <w:strike w:val="0"/>
      <w:dstrike w:val="0"/>
      <w:color w:val="000000"/>
      <w:sz w:val="17"/>
      <w:szCs w:val="17"/>
      <w:u w:val="none"/>
      <w:effect w:val="none"/>
    </w:rPr>
  </w:style>
  <w:style w:type="character" w:customStyle="1" w:styleId="ppg1">
    <w:name w:val="ppg1"/>
    <w:rsid w:val="004F791C"/>
    <w:rPr>
      <w:rFonts w:ascii="Verdana" w:hAnsi="Verdana" w:hint="default"/>
      <w:strike w:val="0"/>
      <w:dstrike w:val="0"/>
      <w:color w:val="000000"/>
      <w:sz w:val="17"/>
      <w:szCs w:val="17"/>
      <w:u w:val="none"/>
      <w:effect w:val="none"/>
    </w:rPr>
  </w:style>
  <w:style w:type="character" w:customStyle="1" w:styleId="accesshide1">
    <w:name w:val="accesshide1"/>
    <w:rsid w:val="004F791C"/>
  </w:style>
  <w:style w:type="character" w:customStyle="1" w:styleId="style12">
    <w:name w:val="style12"/>
    <w:rsid w:val="004F791C"/>
  </w:style>
  <w:style w:type="paragraph" w:customStyle="1" w:styleId="affe">
    <w:name w:val="說明條列"/>
    <w:basedOn w:val="a"/>
    <w:rsid w:val="004F791C"/>
    <w:pPr>
      <w:spacing w:line="480" w:lineRule="exact"/>
      <w:ind w:left="891" w:hanging="607"/>
      <w:jc w:val="both"/>
    </w:pPr>
    <w:rPr>
      <w:rFonts w:ascii="標楷體" w:eastAsia="標楷體"/>
      <w:sz w:val="30"/>
      <w:szCs w:val="20"/>
    </w:rPr>
  </w:style>
  <w:style w:type="paragraph" w:customStyle="1" w:styleId="b236025025">
    <w:name w:val="樣式 內文b + 第一行:  2.36 字元 套用前:  0.25 列 套用後:  0.25 列"/>
    <w:basedOn w:val="a"/>
    <w:rsid w:val="004F791C"/>
    <w:pPr>
      <w:snapToGrid w:val="0"/>
      <w:spacing w:beforeLines="25" w:afterLines="25" w:line="320" w:lineRule="exact"/>
      <w:ind w:firstLineChars="236" w:firstLine="567"/>
    </w:pPr>
    <w:rPr>
      <w:rFonts w:ascii="新細明體" w:hAnsi="新細明體"/>
      <w:color w:val="0000FF"/>
      <w:szCs w:val="20"/>
    </w:rPr>
  </w:style>
  <w:style w:type="paragraph" w:customStyle="1" w:styleId="b">
    <w:name w:val="內文b"/>
    <w:basedOn w:val="a"/>
    <w:autoRedefine/>
    <w:rsid w:val="004F791C"/>
    <w:pPr>
      <w:snapToGrid w:val="0"/>
      <w:spacing w:beforeLines="25" w:afterLines="25" w:line="320" w:lineRule="exact"/>
      <w:ind w:firstLineChars="236" w:firstLine="567"/>
    </w:pPr>
    <w:rPr>
      <w:rFonts w:ascii="新細明體" w:hAnsi="新細明體"/>
      <w:color w:val="0000FF"/>
      <w:szCs w:val="20"/>
    </w:rPr>
  </w:style>
  <w:style w:type="paragraph" w:styleId="afff">
    <w:name w:val="Plain Text"/>
    <w:basedOn w:val="a"/>
    <w:link w:val="afff0"/>
    <w:rsid w:val="004F791C"/>
    <w:rPr>
      <w:rFonts w:ascii="細明體" w:eastAsia="細明體" w:hAnsi="Courier New" w:cs="Courier New" w:hint="eastAsia"/>
    </w:rPr>
  </w:style>
  <w:style w:type="character" w:customStyle="1" w:styleId="afff0">
    <w:name w:val="純文字 字元"/>
    <w:link w:val="afff"/>
    <w:rsid w:val="004F791C"/>
    <w:rPr>
      <w:rFonts w:ascii="細明體" w:eastAsia="細明體" w:hAnsi="Courier New" w:cs="Courier New"/>
      <w:kern w:val="2"/>
      <w:sz w:val="24"/>
      <w:szCs w:val="24"/>
    </w:rPr>
  </w:style>
  <w:style w:type="paragraph" w:customStyle="1" w:styleId="18">
    <w:name w:val="字元 字元1 字元 字元 字元 字元 字元 字元 字元 字元 字元 字元 字元 字元 字元 字元 字元 字元 字元 字元"/>
    <w:basedOn w:val="a"/>
    <w:rsid w:val="004F791C"/>
    <w:pPr>
      <w:widowControl/>
      <w:spacing w:after="160" w:line="240" w:lineRule="exact"/>
    </w:pPr>
    <w:rPr>
      <w:rFonts w:ascii="Verdana" w:hAnsi="Verdana"/>
      <w:kern w:val="0"/>
      <w:sz w:val="20"/>
      <w:szCs w:val="20"/>
      <w:lang w:eastAsia="en-US"/>
    </w:rPr>
  </w:style>
  <w:style w:type="paragraph" w:styleId="afff1">
    <w:name w:val="Normal Indent"/>
    <w:basedOn w:val="a"/>
    <w:rsid w:val="004F791C"/>
    <w:pPr>
      <w:ind w:leftChars="200" w:left="480"/>
    </w:pPr>
  </w:style>
  <w:style w:type="paragraph" w:customStyle="1" w:styleId="19">
    <w:name w:val="字元 字元 字元 字元 字元1 字元 字元 字元 字元"/>
    <w:basedOn w:val="a"/>
    <w:rsid w:val="004F791C"/>
    <w:pPr>
      <w:widowControl/>
      <w:spacing w:after="160" w:line="240" w:lineRule="exact"/>
    </w:pPr>
    <w:rPr>
      <w:rFonts w:ascii="Verdana" w:hAnsi="Verdana"/>
      <w:kern w:val="0"/>
      <w:sz w:val="20"/>
      <w:szCs w:val="20"/>
      <w:lang w:eastAsia="en-US"/>
    </w:rPr>
  </w:style>
  <w:style w:type="paragraph" w:customStyle="1" w:styleId="m">
    <w:name w:val="m"/>
    <w:basedOn w:val="a"/>
    <w:rsid w:val="004F791C"/>
    <w:pPr>
      <w:widowControl/>
      <w:spacing w:before="100" w:beforeAutospacing="1" w:after="100" w:afterAutospacing="1" w:line="270" w:lineRule="atLeast"/>
    </w:pPr>
    <w:rPr>
      <w:rFonts w:ascii="新細明體" w:hAnsi="新細明體"/>
      <w:b/>
      <w:bCs/>
      <w:color w:val="333333"/>
      <w:kern w:val="0"/>
      <w:sz w:val="20"/>
      <w:szCs w:val="20"/>
    </w:rPr>
  </w:style>
  <w:style w:type="paragraph" w:customStyle="1" w:styleId="afff2">
    <w:name w:val="一、"/>
    <w:basedOn w:val="a"/>
    <w:rsid w:val="004F791C"/>
    <w:pPr>
      <w:spacing w:before="160" w:after="40"/>
      <w:jc w:val="both"/>
    </w:pPr>
    <w:rPr>
      <w:rFonts w:ascii="華康粗明體" w:eastAsia="華康粗明體"/>
      <w:szCs w:val="20"/>
    </w:rPr>
  </w:style>
  <w:style w:type="paragraph" w:customStyle="1" w:styleId="99">
    <w:name w:val="99"/>
    <w:basedOn w:val="a"/>
    <w:rsid w:val="004F791C"/>
    <w:pPr>
      <w:widowControl/>
      <w:spacing w:before="100" w:beforeAutospacing="1" w:after="100" w:afterAutospacing="1"/>
    </w:pPr>
    <w:rPr>
      <w:rFonts w:ascii="新細明體"/>
      <w:kern w:val="0"/>
    </w:rPr>
  </w:style>
  <w:style w:type="paragraph" w:styleId="afff3">
    <w:name w:val="footnote text"/>
    <w:basedOn w:val="a"/>
    <w:link w:val="afff4"/>
    <w:rsid w:val="004F791C"/>
    <w:pPr>
      <w:snapToGrid w:val="0"/>
    </w:pPr>
    <w:rPr>
      <w:sz w:val="20"/>
      <w:szCs w:val="20"/>
    </w:rPr>
  </w:style>
  <w:style w:type="character" w:customStyle="1" w:styleId="afff4">
    <w:name w:val="註腳文字 字元"/>
    <w:link w:val="afff3"/>
    <w:rsid w:val="004F791C"/>
    <w:rPr>
      <w:kern w:val="2"/>
    </w:rPr>
  </w:style>
  <w:style w:type="character" w:styleId="afff5">
    <w:name w:val="footnote reference"/>
    <w:rsid w:val="004F791C"/>
    <w:rPr>
      <w:vertAlign w:val="superscript"/>
    </w:rPr>
  </w:style>
  <w:style w:type="paragraph" w:customStyle="1" w:styleId="26">
    <w:name w:val="樣式 第一行:  2 字元"/>
    <w:basedOn w:val="a"/>
    <w:rsid w:val="004F791C"/>
    <w:pPr>
      <w:spacing w:beforeLines="50"/>
      <w:ind w:firstLineChars="200" w:firstLine="200"/>
    </w:pPr>
    <w:rPr>
      <w:rFonts w:cs="新細明體"/>
      <w:szCs w:val="20"/>
    </w:rPr>
  </w:style>
  <w:style w:type="paragraph" w:customStyle="1" w:styleId="1a">
    <w:name w:val="清單段落1"/>
    <w:basedOn w:val="a"/>
    <w:rsid w:val="004F791C"/>
    <w:pPr>
      <w:ind w:leftChars="200" w:left="480"/>
    </w:pPr>
    <w:rPr>
      <w:rFonts w:ascii="Calibri" w:hAnsi="Calibri"/>
      <w:szCs w:val="22"/>
    </w:rPr>
  </w:style>
  <w:style w:type="character" w:styleId="afff6">
    <w:name w:val="annotation reference"/>
    <w:rsid w:val="004F791C"/>
    <w:rPr>
      <w:sz w:val="18"/>
      <w:szCs w:val="18"/>
    </w:rPr>
  </w:style>
  <w:style w:type="paragraph" w:styleId="afff7">
    <w:name w:val="annotation subject"/>
    <w:basedOn w:val="aff5"/>
    <w:next w:val="aff5"/>
    <w:link w:val="afff8"/>
    <w:rsid w:val="004F791C"/>
    <w:rPr>
      <w:b/>
      <w:bCs/>
    </w:rPr>
  </w:style>
  <w:style w:type="character" w:customStyle="1" w:styleId="afff8">
    <w:name w:val="註解主旨 字元"/>
    <w:link w:val="afff7"/>
    <w:rsid w:val="004F791C"/>
    <w:rPr>
      <w:b/>
      <w:bCs/>
      <w:kern w:val="2"/>
      <w:sz w:val="24"/>
      <w:szCs w:val="24"/>
    </w:rPr>
  </w:style>
  <w:style w:type="character" w:customStyle="1" w:styleId="a4">
    <w:name w:val="章節附註文字 字元"/>
    <w:link w:val="a3"/>
    <w:rsid w:val="004F791C"/>
    <w:rPr>
      <w:kern w:val="2"/>
      <w:sz w:val="24"/>
      <w:szCs w:val="24"/>
    </w:rPr>
  </w:style>
</w:styles>
</file>

<file path=word/webSettings.xml><?xml version="1.0" encoding="utf-8"?>
<w:webSettings xmlns:r="http://schemas.openxmlformats.org/officeDocument/2006/relationships" xmlns:w="http://schemas.openxmlformats.org/wordprocessingml/2006/main">
  <w:divs>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40BA-987F-49EC-9A0A-147A3EDD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2013</Characters>
  <Application>Microsoft Office Word</Application>
  <DocSecurity>0</DocSecurity>
  <Lines>16</Lines>
  <Paragraphs>4</Paragraphs>
  <ScaleCrop>false</ScaleCrop>
  <Company>教育部</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98年度教育部生涯輔導業務聯繫會議議程</dc:title>
  <dc:subject/>
  <dc:creator>moejsmpc</dc:creator>
  <cp:keywords/>
  <dc:description/>
  <cp:lastModifiedBy>ASUS</cp:lastModifiedBy>
  <cp:revision>2</cp:revision>
  <cp:lastPrinted>2014-03-13T10:12:00Z</cp:lastPrinted>
  <dcterms:created xsi:type="dcterms:W3CDTF">2014-03-31T09:44:00Z</dcterms:created>
  <dcterms:modified xsi:type="dcterms:W3CDTF">2014-03-31T09:44:00Z</dcterms:modified>
</cp:coreProperties>
</file>